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9C" w:rsidRDefault="00C43F9C" w:rsidP="00C43F9C">
      <w:pPr>
        <w:rPr>
          <w:b/>
          <w:bCs/>
          <w:sz w:val="48"/>
          <w:szCs w:val="48"/>
        </w:rPr>
      </w:pPr>
    </w:p>
    <w:p w:rsidR="00C43F9C" w:rsidRDefault="00C43F9C" w:rsidP="00C43F9C">
      <w:pPr>
        <w:rPr>
          <w:b/>
          <w:bCs/>
          <w:sz w:val="48"/>
          <w:szCs w:val="48"/>
        </w:rPr>
      </w:pPr>
      <w:r w:rsidRPr="00042CD1">
        <w:rPr>
          <w:b/>
          <w:bCs/>
          <w:sz w:val="48"/>
          <w:szCs w:val="48"/>
        </w:rPr>
        <w:t xml:space="preserve">Ergänzungen zur </w:t>
      </w:r>
    </w:p>
    <w:p w:rsidR="00C43F9C" w:rsidRDefault="00C43F9C" w:rsidP="00C43F9C">
      <w:pPr>
        <w:rPr>
          <w:b/>
          <w:bCs/>
          <w:sz w:val="48"/>
          <w:szCs w:val="48"/>
        </w:rPr>
      </w:pPr>
      <w:r w:rsidRPr="00042CD1">
        <w:rPr>
          <w:b/>
          <w:bCs/>
          <w:sz w:val="48"/>
          <w:szCs w:val="48"/>
        </w:rPr>
        <w:t>„Haus</w:t>
      </w:r>
      <w:r>
        <w:rPr>
          <w:b/>
          <w:bCs/>
          <w:sz w:val="48"/>
          <w:szCs w:val="48"/>
        </w:rPr>
        <w:t>-</w:t>
      </w:r>
      <w:r w:rsidRPr="00042CD1">
        <w:rPr>
          <w:b/>
          <w:bCs/>
          <w:sz w:val="48"/>
          <w:szCs w:val="48"/>
        </w:rPr>
        <w:t xml:space="preserve"> und Badeordnung zum Betrieb unter Pandemiebedingungen“</w:t>
      </w:r>
      <w:r>
        <w:rPr>
          <w:b/>
          <w:bCs/>
          <w:sz w:val="48"/>
          <w:szCs w:val="48"/>
        </w:rPr>
        <w:t xml:space="preserve"> </w:t>
      </w:r>
    </w:p>
    <w:p w:rsidR="00C43F9C" w:rsidRDefault="00C43F9C" w:rsidP="00C43F9C">
      <w:pPr>
        <w:rPr>
          <w:b/>
          <w:bCs/>
          <w:sz w:val="48"/>
          <w:szCs w:val="48"/>
        </w:rPr>
      </w:pPr>
      <w:r>
        <w:rPr>
          <w:b/>
          <w:bCs/>
          <w:sz w:val="48"/>
          <w:szCs w:val="48"/>
        </w:rPr>
        <w:t>gültig ab 01.07.2020</w:t>
      </w:r>
    </w:p>
    <w:p w:rsidR="00C43F9C" w:rsidRDefault="00C43F9C" w:rsidP="00C43F9C">
      <w:pPr>
        <w:rPr>
          <w:b/>
          <w:bCs/>
          <w:sz w:val="48"/>
          <w:szCs w:val="48"/>
        </w:rPr>
      </w:pPr>
    </w:p>
    <w:p w:rsidR="00C43F9C" w:rsidRPr="00657A1C" w:rsidRDefault="00C43F9C" w:rsidP="00C43F9C">
      <w:pPr>
        <w:rPr>
          <w:b/>
          <w:bCs/>
          <w:szCs w:val="24"/>
        </w:rPr>
      </w:pPr>
      <w:r w:rsidRPr="00657A1C">
        <w:rPr>
          <w:b/>
          <w:bCs/>
          <w:szCs w:val="24"/>
        </w:rPr>
        <w:t>§ 1 Allgemeine Grundsätze und Verhalten im Bad</w:t>
      </w:r>
    </w:p>
    <w:p w:rsidR="00C43F9C" w:rsidRPr="00657A1C" w:rsidRDefault="00C43F9C" w:rsidP="00C43F9C">
      <w:pPr>
        <w:pStyle w:val="Listenabsatz"/>
        <w:numPr>
          <w:ilvl w:val="0"/>
          <w:numId w:val="35"/>
        </w:numPr>
        <w:spacing w:after="160" w:line="259" w:lineRule="auto"/>
        <w:contextualSpacing/>
        <w:rPr>
          <w:szCs w:val="24"/>
        </w:rPr>
      </w:pPr>
      <w:r w:rsidRPr="00657A1C">
        <w:rPr>
          <w:szCs w:val="24"/>
        </w:rPr>
        <w:t>Die Begleitung einer erwachsenen Person ist abweichend von der bisherigen Regelung f</w:t>
      </w:r>
      <w:r w:rsidR="004212F4">
        <w:rPr>
          <w:szCs w:val="24"/>
        </w:rPr>
        <w:t>ür Kinder bis zum vollendeten 12</w:t>
      </w:r>
      <w:r w:rsidRPr="00657A1C">
        <w:rPr>
          <w:szCs w:val="24"/>
        </w:rPr>
        <w:t>. Lebensjahr</w:t>
      </w:r>
      <w:r>
        <w:rPr>
          <w:szCs w:val="24"/>
        </w:rPr>
        <w:t xml:space="preserve"> erforderlich.</w:t>
      </w:r>
    </w:p>
    <w:p w:rsidR="00C43F9C" w:rsidRPr="00657A1C" w:rsidRDefault="00C43F9C" w:rsidP="00C43F9C">
      <w:pPr>
        <w:pStyle w:val="Listenabsatz"/>
        <w:numPr>
          <w:ilvl w:val="0"/>
          <w:numId w:val="35"/>
        </w:numPr>
        <w:spacing w:after="160" w:line="259" w:lineRule="auto"/>
        <w:contextualSpacing/>
        <w:rPr>
          <w:szCs w:val="24"/>
        </w:rPr>
      </w:pPr>
      <w:r w:rsidRPr="00657A1C">
        <w:rPr>
          <w:szCs w:val="24"/>
        </w:rPr>
        <w:t>Betreten Sie den Beckenumgang nur unmittelbar vor</w:t>
      </w:r>
      <w:r>
        <w:rPr>
          <w:szCs w:val="24"/>
        </w:rPr>
        <w:t xml:space="preserve"> der Nutzung z. B. der Becken, Kneipanlagen sowie Kühlanlagen</w:t>
      </w:r>
      <w:r w:rsidRPr="00657A1C">
        <w:rPr>
          <w:szCs w:val="24"/>
        </w:rPr>
        <w:t>.</w:t>
      </w:r>
    </w:p>
    <w:p w:rsidR="00C43F9C" w:rsidRPr="00657A1C" w:rsidRDefault="00C43F9C" w:rsidP="00C43F9C">
      <w:pPr>
        <w:pStyle w:val="Listenabsatz"/>
        <w:numPr>
          <w:ilvl w:val="0"/>
          <w:numId w:val="35"/>
        </w:numPr>
        <w:spacing w:after="160" w:line="259" w:lineRule="auto"/>
        <w:contextualSpacing/>
        <w:rPr>
          <w:szCs w:val="24"/>
        </w:rPr>
      </w:pPr>
      <w:r w:rsidRPr="00657A1C">
        <w:rPr>
          <w:szCs w:val="24"/>
        </w:rPr>
        <w:t xml:space="preserve">Abstandsregelungen und -markierungen im Bereich von z. </w:t>
      </w:r>
      <w:r>
        <w:rPr>
          <w:szCs w:val="24"/>
        </w:rPr>
        <w:t>B. Kneip</w:t>
      </w:r>
      <w:r w:rsidR="004212F4">
        <w:rPr>
          <w:szCs w:val="24"/>
        </w:rPr>
        <w:t>p</w:t>
      </w:r>
      <w:r>
        <w:rPr>
          <w:szCs w:val="24"/>
        </w:rPr>
        <w:t>anlagen und Kühlbecken</w:t>
      </w:r>
      <w:r w:rsidRPr="00657A1C">
        <w:rPr>
          <w:szCs w:val="24"/>
        </w:rPr>
        <w:t xml:space="preserve"> sind zu beachten.</w:t>
      </w:r>
    </w:p>
    <w:p w:rsidR="00C43F9C" w:rsidRPr="00657A1C" w:rsidRDefault="00C43F9C" w:rsidP="00C43F9C">
      <w:pPr>
        <w:pStyle w:val="Listenabsatz"/>
        <w:numPr>
          <w:ilvl w:val="0"/>
          <w:numId w:val="35"/>
        </w:numPr>
        <w:spacing w:after="160" w:line="259" w:lineRule="auto"/>
        <w:contextualSpacing/>
        <w:rPr>
          <w:szCs w:val="24"/>
        </w:rPr>
      </w:pPr>
      <w:r w:rsidRPr="00657A1C">
        <w:rPr>
          <w:szCs w:val="24"/>
        </w:rPr>
        <w:t>Verlassen Sie das Schwimmbecken nach dem Schwimmen unverzüglich.</w:t>
      </w:r>
    </w:p>
    <w:p w:rsidR="00C43F9C" w:rsidRPr="00657A1C" w:rsidRDefault="00C43F9C" w:rsidP="00C43F9C">
      <w:pPr>
        <w:pStyle w:val="Listenabsatz"/>
        <w:numPr>
          <w:ilvl w:val="0"/>
          <w:numId w:val="35"/>
        </w:numPr>
        <w:spacing w:after="160" w:line="259" w:lineRule="auto"/>
        <w:contextualSpacing/>
        <w:rPr>
          <w:szCs w:val="24"/>
        </w:rPr>
      </w:pPr>
      <w:r w:rsidRPr="00657A1C">
        <w:rPr>
          <w:szCs w:val="24"/>
        </w:rPr>
        <w:t>Verlassen Sie das Schwimmbad nach der Nutzung unverzüglich und vermeiden Sie Menschenansammlungen vor der Tür, an ÖPNV-Haltestellen und auf dem Parkplatz.</w:t>
      </w:r>
    </w:p>
    <w:p w:rsidR="00C43F9C" w:rsidRPr="00657A1C" w:rsidRDefault="00C43F9C" w:rsidP="00C43F9C">
      <w:pPr>
        <w:pStyle w:val="Listenabsatz"/>
        <w:numPr>
          <w:ilvl w:val="0"/>
          <w:numId w:val="35"/>
        </w:numPr>
        <w:spacing w:after="160" w:line="259" w:lineRule="auto"/>
        <w:contextualSpacing/>
        <w:rPr>
          <w:szCs w:val="24"/>
        </w:rPr>
      </w:pPr>
      <w:r w:rsidRPr="00657A1C">
        <w:rPr>
          <w:szCs w:val="24"/>
        </w:rPr>
        <w:t>Der Verzehr von Speisen der Gastronomie ist nur auf den dafür vorgesehenen bzw. gekennzeichneten Flächen gestattet.</w:t>
      </w:r>
    </w:p>
    <w:p w:rsidR="00C43F9C" w:rsidRPr="00657A1C" w:rsidRDefault="00C43F9C" w:rsidP="00C43F9C">
      <w:pPr>
        <w:pStyle w:val="Listenabsatz"/>
        <w:numPr>
          <w:ilvl w:val="0"/>
          <w:numId w:val="35"/>
        </w:numPr>
        <w:spacing w:after="160" w:line="259" w:lineRule="auto"/>
        <w:contextualSpacing/>
        <w:rPr>
          <w:szCs w:val="24"/>
        </w:rPr>
      </w:pPr>
      <w:r w:rsidRPr="00657A1C">
        <w:rPr>
          <w:szCs w:val="24"/>
        </w:rPr>
        <w:t>Anweisungen des Personals oder weiterer Beauftragter ist Folge zu leisten.</w:t>
      </w:r>
    </w:p>
    <w:p w:rsidR="00C43F9C" w:rsidRPr="00657A1C" w:rsidRDefault="00C43F9C" w:rsidP="00C43F9C">
      <w:pPr>
        <w:pStyle w:val="Listenabsatz"/>
        <w:numPr>
          <w:ilvl w:val="0"/>
          <w:numId w:val="35"/>
        </w:numPr>
        <w:spacing w:after="160" w:line="259" w:lineRule="auto"/>
        <w:contextualSpacing/>
        <w:rPr>
          <w:szCs w:val="24"/>
        </w:rPr>
      </w:pPr>
      <w:r w:rsidRPr="00657A1C">
        <w:rPr>
          <w:szCs w:val="24"/>
        </w:rPr>
        <w:t>Nutzer, die gegen diese Ergänzung der Haus- und Badeordnung verstoßen, können des Bades verwiesen werden.</w:t>
      </w:r>
    </w:p>
    <w:p w:rsidR="00C43F9C" w:rsidRDefault="00C43F9C" w:rsidP="00C43F9C">
      <w:pPr>
        <w:pStyle w:val="Listenabsatz"/>
        <w:numPr>
          <w:ilvl w:val="0"/>
          <w:numId w:val="35"/>
        </w:numPr>
        <w:spacing w:after="160" w:line="259" w:lineRule="auto"/>
        <w:contextualSpacing/>
        <w:rPr>
          <w:szCs w:val="24"/>
        </w:rPr>
      </w:pPr>
      <w:r w:rsidRPr="00657A1C">
        <w:rPr>
          <w:szCs w:val="24"/>
        </w:rPr>
        <w:t>Falls Teile des Bades nicht genutzt werden können, wird im Eingangsbereich oder an</w:t>
      </w:r>
      <w:r>
        <w:rPr>
          <w:szCs w:val="24"/>
        </w:rPr>
        <w:t xml:space="preserve"> </w:t>
      </w:r>
      <w:r w:rsidRPr="00657A1C">
        <w:rPr>
          <w:szCs w:val="24"/>
        </w:rPr>
        <w:t>der Kasse schriftlich darauf aufmerksam gemacht.</w:t>
      </w:r>
      <w:r>
        <w:rPr>
          <w:szCs w:val="24"/>
        </w:rPr>
        <w:t xml:space="preserve"> Ein Anspruch auf Preisminderung ist nicht vorgesehen.</w:t>
      </w:r>
    </w:p>
    <w:p w:rsidR="00C43F9C" w:rsidRDefault="00C43F9C" w:rsidP="00C43F9C">
      <w:pPr>
        <w:pStyle w:val="Listenabsatz"/>
        <w:rPr>
          <w:szCs w:val="24"/>
        </w:rPr>
      </w:pPr>
    </w:p>
    <w:p w:rsidR="00C43F9C" w:rsidRDefault="00C43F9C" w:rsidP="00C43F9C">
      <w:pPr>
        <w:rPr>
          <w:b/>
          <w:bCs/>
          <w:szCs w:val="24"/>
        </w:rPr>
      </w:pPr>
    </w:p>
    <w:p w:rsidR="00C43F9C" w:rsidRDefault="00C43F9C" w:rsidP="00C43F9C">
      <w:pPr>
        <w:rPr>
          <w:b/>
          <w:bCs/>
          <w:szCs w:val="24"/>
        </w:rPr>
      </w:pPr>
    </w:p>
    <w:p w:rsidR="00C43F9C" w:rsidRDefault="00C43F9C" w:rsidP="00C43F9C">
      <w:pPr>
        <w:rPr>
          <w:b/>
          <w:bCs/>
          <w:szCs w:val="24"/>
        </w:rPr>
      </w:pPr>
    </w:p>
    <w:p w:rsidR="00C43F9C" w:rsidRDefault="00C43F9C" w:rsidP="00C43F9C">
      <w:pPr>
        <w:rPr>
          <w:b/>
          <w:bCs/>
          <w:szCs w:val="24"/>
        </w:rPr>
      </w:pPr>
    </w:p>
    <w:p w:rsidR="00C43F9C" w:rsidRPr="00657A1C" w:rsidRDefault="00C43F9C" w:rsidP="00C43F9C">
      <w:pPr>
        <w:rPr>
          <w:b/>
          <w:bCs/>
          <w:szCs w:val="24"/>
        </w:rPr>
      </w:pPr>
      <w:r w:rsidRPr="00657A1C">
        <w:rPr>
          <w:b/>
          <w:bCs/>
          <w:szCs w:val="24"/>
        </w:rPr>
        <w:t>§ 2 Allgemeine Hygienemaßnahmen</w:t>
      </w:r>
    </w:p>
    <w:p w:rsidR="00C43F9C" w:rsidRPr="00657A1C" w:rsidRDefault="00C43F9C" w:rsidP="00C43F9C">
      <w:pPr>
        <w:pStyle w:val="Listenabsatz"/>
        <w:numPr>
          <w:ilvl w:val="0"/>
          <w:numId w:val="36"/>
        </w:numPr>
        <w:spacing w:after="160" w:line="259" w:lineRule="auto"/>
        <w:contextualSpacing/>
        <w:rPr>
          <w:szCs w:val="24"/>
        </w:rPr>
      </w:pPr>
      <w:r w:rsidRPr="00657A1C">
        <w:rPr>
          <w:szCs w:val="24"/>
        </w:rPr>
        <w:t>Personen mit</w:t>
      </w:r>
      <w:r>
        <w:rPr>
          <w:szCs w:val="24"/>
        </w:rPr>
        <w:t xml:space="preserve"> Kontakt zu COVID-19-Fällen in den letzten 14 Tagen, Personen mit unspezifischen Allgemeinsymtomen und respiratorischen Symptomen</w:t>
      </w:r>
      <w:r w:rsidRPr="00657A1C">
        <w:rPr>
          <w:szCs w:val="24"/>
        </w:rPr>
        <w:t xml:space="preserve"> </w:t>
      </w:r>
      <w:r>
        <w:rPr>
          <w:szCs w:val="24"/>
        </w:rPr>
        <w:t xml:space="preserve">jeder Schwere sowie Personen mit </w:t>
      </w:r>
      <w:r w:rsidRPr="00657A1C">
        <w:rPr>
          <w:szCs w:val="24"/>
        </w:rPr>
        <w:t>einer</w:t>
      </w:r>
      <w:r>
        <w:rPr>
          <w:szCs w:val="24"/>
        </w:rPr>
        <w:t xml:space="preserve"> akut-</w:t>
      </w:r>
      <w:r w:rsidRPr="00657A1C">
        <w:rPr>
          <w:szCs w:val="24"/>
        </w:rPr>
        <w:t xml:space="preserve"> bekannten/nachgewiesenen Infektion durch das Coronavirus ist der Zutritt nicht gestattet. Dies gilt auch für Badegäste mit Verdachtsanzeichen.</w:t>
      </w:r>
      <w:r>
        <w:rPr>
          <w:szCs w:val="24"/>
        </w:rPr>
        <w:t xml:space="preserve"> Gäste, die Verdachtssymptome während des Badeaufenthaltes entwickeln, müssen sofort die Anlage verlassen</w:t>
      </w:r>
    </w:p>
    <w:p w:rsidR="00C43F9C" w:rsidRPr="00657A1C" w:rsidRDefault="00C43F9C" w:rsidP="00C43F9C">
      <w:pPr>
        <w:pStyle w:val="Listenabsatz"/>
        <w:numPr>
          <w:ilvl w:val="0"/>
          <w:numId w:val="36"/>
        </w:numPr>
        <w:spacing w:after="160" w:line="259" w:lineRule="auto"/>
        <w:contextualSpacing/>
        <w:rPr>
          <w:szCs w:val="24"/>
        </w:rPr>
      </w:pPr>
      <w:r w:rsidRPr="00657A1C">
        <w:rPr>
          <w:szCs w:val="24"/>
        </w:rPr>
        <w:t>Waschen Sie Ihre Hände häufig und gründlich (Handhygiene).</w:t>
      </w:r>
    </w:p>
    <w:p w:rsidR="00C43F9C" w:rsidRPr="00657A1C" w:rsidRDefault="00C43F9C" w:rsidP="00C43F9C">
      <w:pPr>
        <w:pStyle w:val="Listenabsatz"/>
        <w:numPr>
          <w:ilvl w:val="0"/>
          <w:numId w:val="36"/>
        </w:numPr>
        <w:spacing w:after="160" w:line="259" w:lineRule="auto"/>
        <w:contextualSpacing/>
        <w:rPr>
          <w:szCs w:val="24"/>
        </w:rPr>
      </w:pPr>
      <w:r w:rsidRPr="00657A1C">
        <w:rPr>
          <w:szCs w:val="24"/>
        </w:rPr>
        <w:t>Nutzen Sie die Handdesinfektionsstationen im Eingangsbereich und an anderen Übergängen, an denen</w:t>
      </w:r>
      <w:r>
        <w:rPr>
          <w:szCs w:val="24"/>
        </w:rPr>
        <w:t xml:space="preserve"> </w:t>
      </w:r>
      <w:r w:rsidRPr="00657A1C">
        <w:rPr>
          <w:szCs w:val="24"/>
        </w:rPr>
        <w:t>das Händewaschen nicht möglich ist.</w:t>
      </w:r>
    </w:p>
    <w:p w:rsidR="00C43F9C" w:rsidRPr="00657A1C" w:rsidRDefault="00C43F9C" w:rsidP="00C43F9C">
      <w:pPr>
        <w:pStyle w:val="Listenabsatz"/>
        <w:numPr>
          <w:ilvl w:val="0"/>
          <w:numId w:val="36"/>
        </w:numPr>
        <w:spacing w:after="160" w:line="259" w:lineRule="auto"/>
        <w:contextualSpacing/>
        <w:rPr>
          <w:szCs w:val="24"/>
        </w:rPr>
      </w:pPr>
      <w:r w:rsidRPr="00657A1C">
        <w:rPr>
          <w:szCs w:val="24"/>
        </w:rPr>
        <w:t xml:space="preserve">Husten und Niesen Sie in ein Taschentuch oder alternativ in die Armbeuge (Husten- und Nies-Etikette). </w:t>
      </w:r>
    </w:p>
    <w:p w:rsidR="00C43F9C" w:rsidRPr="00C43F9C" w:rsidRDefault="00C43F9C" w:rsidP="00C43F9C">
      <w:pPr>
        <w:pStyle w:val="Listenabsatz"/>
        <w:numPr>
          <w:ilvl w:val="0"/>
          <w:numId w:val="36"/>
        </w:numPr>
        <w:spacing w:after="160" w:line="259" w:lineRule="auto"/>
        <w:contextualSpacing/>
        <w:rPr>
          <w:szCs w:val="24"/>
        </w:rPr>
      </w:pPr>
      <w:r w:rsidRPr="00657A1C">
        <w:rPr>
          <w:szCs w:val="24"/>
        </w:rPr>
        <w:lastRenderedPageBreak/>
        <w:t>Masken müssen nach den behördlichen Vorgaben in den gekennzeichneten Bereichen getragen werden.</w:t>
      </w:r>
      <w:r>
        <w:rPr>
          <w:szCs w:val="24"/>
        </w:rPr>
        <w:t xml:space="preserve"> z.B. im Eingangsbereich, Umkleidebereich, Gastronomie, therapeutischer Bereich</w:t>
      </w:r>
    </w:p>
    <w:p w:rsidR="00C43F9C" w:rsidRDefault="00C43F9C" w:rsidP="00C43F9C">
      <w:pPr>
        <w:rPr>
          <w:szCs w:val="24"/>
        </w:rPr>
      </w:pPr>
    </w:p>
    <w:p w:rsidR="00C43F9C" w:rsidRPr="00657A1C" w:rsidRDefault="00C43F9C" w:rsidP="00C43F9C">
      <w:pPr>
        <w:rPr>
          <w:b/>
          <w:bCs/>
          <w:szCs w:val="24"/>
        </w:rPr>
      </w:pPr>
      <w:r w:rsidRPr="00657A1C">
        <w:rPr>
          <w:b/>
          <w:bCs/>
          <w:szCs w:val="24"/>
        </w:rPr>
        <w:t>§ 3 Maßnahmen zur Abstandswahrung</w:t>
      </w:r>
    </w:p>
    <w:p w:rsidR="00C43F9C" w:rsidRPr="00657A1C" w:rsidRDefault="00C43F9C" w:rsidP="00C43F9C">
      <w:pPr>
        <w:pStyle w:val="Listenabsatz"/>
        <w:numPr>
          <w:ilvl w:val="0"/>
          <w:numId w:val="37"/>
        </w:numPr>
        <w:spacing w:after="160" w:line="259" w:lineRule="auto"/>
        <w:contextualSpacing/>
        <w:rPr>
          <w:szCs w:val="24"/>
        </w:rPr>
      </w:pPr>
      <w:r w:rsidRPr="00657A1C">
        <w:rPr>
          <w:szCs w:val="24"/>
        </w:rPr>
        <w:t>Halten Sie in allen Räumen die aktuell g</w:t>
      </w:r>
      <w:r>
        <w:rPr>
          <w:szCs w:val="24"/>
        </w:rPr>
        <w:t xml:space="preserve">ebotenen Abstandsregeln (z. B. </w:t>
      </w:r>
      <w:r w:rsidRPr="00657A1C">
        <w:rPr>
          <w:szCs w:val="24"/>
        </w:rPr>
        <w:t xml:space="preserve"> Abstand 1,5 m) ein. In den gekennzeichneten Räumen bzw. an Engstellen warten Sie, bis die maximal angegebene Zahl der anwesenden Personen unterschritten ist.</w:t>
      </w:r>
    </w:p>
    <w:p w:rsidR="00C43F9C" w:rsidRPr="00657A1C" w:rsidRDefault="00C43F9C" w:rsidP="00C43F9C">
      <w:pPr>
        <w:pStyle w:val="Listenabsatz"/>
        <w:numPr>
          <w:ilvl w:val="0"/>
          <w:numId w:val="37"/>
        </w:numPr>
        <w:spacing w:after="160" w:line="259" w:lineRule="auto"/>
        <w:contextualSpacing/>
        <w:rPr>
          <w:szCs w:val="24"/>
        </w:rPr>
      </w:pPr>
      <w:r w:rsidRPr="00657A1C">
        <w:rPr>
          <w:szCs w:val="24"/>
        </w:rPr>
        <w:t>Dusch- und WC-Bereiche dürfen von</w:t>
      </w:r>
      <w:r>
        <w:rPr>
          <w:szCs w:val="24"/>
        </w:rPr>
        <w:t xml:space="preserve"> der</w:t>
      </w:r>
      <w:r w:rsidRPr="00657A1C">
        <w:rPr>
          <w:szCs w:val="24"/>
        </w:rPr>
        <w:t xml:space="preserve"> maximal </w:t>
      </w:r>
      <w:r>
        <w:rPr>
          <w:szCs w:val="24"/>
        </w:rPr>
        <w:t xml:space="preserve">angezeigten </w:t>
      </w:r>
      <w:r w:rsidRPr="00657A1C">
        <w:rPr>
          <w:szCs w:val="24"/>
        </w:rPr>
        <w:t>Personen</w:t>
      </w:r>
      <w:r>
        <w:rPr>
          <w:szCs w:val="24"/>
        </w:rPr>
        <w:t>anzahl</w:t>
      </w:r>
      <w:r w:rsidRPr="00657A1C">
        <w:rPr>
          <w:szCs w:val="24"/>
        </w:rPr>
        <w:t xml:space="preserve"> betreten werden.</w:t>
      </w:r>
    </w:p>
    <w:p w:rsidR="00C43F9C" w:rsidRPr="00657A1C" w:rsidRDefault="00C43F9C" w:rsidP="00C43F9C">
      <w:pPr>
        <w:pStyle w:val="Listenabsatz"/>
        <w:numPr>
          <w:ilvl w:val="0"/>
          <w:numId w:val="37"/>
        </w:numPr>
        <w:spacing w:after="160" w:line="259" w:lineRule="auto"/>
        <w:contextualSpacing/>
        <w:rPr>
          <w:szCs w:val="24"/>
        </w:rPr>
      </w:pPr>
      <w:r w:rsidRPr="00657A1C">
        <w:rPr>
          <w:szCs w:val="24"/>
        </w:rPr>
        <w:t>In den Schwimm- und Badebecken gibt es Zugangsbeschränkungen. Beachten Sie bitte die ausgestellten Informationen und die Hinweise des Personals.</w:t>
      </w:r>
    </w:p>
    <w:p w:rsidR="00C43F9C" w:rsidRPr="00657A1C" w:rsidRDefault="00C43F9C" w:rsidP="00C43F9C">
      <w:pPr>
        <w:pStyle w:val="Listenabsatz"/>
        <w:numPr>
          <w:ilvl w:val="0"/>
          <w:numId w:val="37"/>
        </w:numPr>
        <w:spacing w:after="160" w:line="259" w:lineRule="auto"/>
        <w:contextualSpacing/>
        <w:rPr>
          <w:szCs w:val="24"/>
        </w:rPr>
      </w:pPr>
      <w:r w:rsidRPr="00657A1C">
        <w:rPr>
          <w:szCs w:val="24"/>
        </w:rPr>
        <w:t>In den Schwimm- und Badebecken muss der gebotene Abstand selbstständig gewahrt werden. Vermeiden sie Gruppenbildungen, insbesondere am Beckenrand auf der Beckenraststufe.</w:t>
      </w:r>
    </w:p>
    <w:p w:rsidR="00C43F9C" w:rsidRPr="00657A1C" w:rsidRDefault="00C43F9C" w:rsidP="00C43F9C">
      <w:pPr>
        <w:pStyle w:val="Listenabsatz"/>
        <w:numPr>
          <w:ilvl w:val="0"/>
          <w:numId w:val="37"/>
        </w:numPr>
        <w:spacing w:after="160" w:line="259" w:lineRule="auto"/>
        <w:contextualSpacing/>
        <w:rPr>
          <w:szCs w:val="24"/>
        </w:rPr>
      </w:pPr>
      <w:r w:rsidRPr="00657A1C">
        <w:rPr>
          <w:szCs w:val="24"/>
        </w:rPr>
        <w:t>Wenn Bahnleinen gespannt sind, muss jeweils in der Mitte der Bahn geschwommen werden. Jede Bahn darf nur in eine Richtung genutzt werden (z. B. Einbahnstraße, Schwimmerautobahn).</w:t>
      </w:r>
    </w:p>
    <w:p w:rsidR="00C43F9C" w:rsidRPr="00657A1C" w:rsidRDefault="00C43F9C" w:rsidP="00C43F9C">
      <w:pPr>
        <w:pStyle w:val="Listenabsatz"/>
        <w:numPr>
          <w:ilvl w:val="0"/>
          <w:numId w:val="37"/>
        </w:numPr>
        <w:spacing w:after="160" w:line="259" w:lineRule="auto"/>
        <w:contextualSpacing/>
        <w:rPr>
          <w:szCs w:val="24"/>
        </w:rPr>
      </w:pPr>
      <w:r w:rsidRPr="00657A1C">
        <w:rPr>
          <w:szCs w:val="24"/>
        </w:rPr>
        <w:t>Achten Sie auf die Beschilderungen und Anweisung des Personals.</w:t>
      </w:r>
    </w:p>
    <w:p w:rsidR="00C43F9C" w:rsidRPr="00657A1C" w:rsidRDefault="00C43F9C" w:rsidP="00C43F9C">
      <w:pPr>
        <w:pStyle w:val="Listenabsatz"/>
        <w:numPr>
          <w:ilvl w:val="0"/>
          <w:numId w:val="37"/>
        </w:numPr>
        <w:spacing w:after="160" w:line="259" w:lineRule="auto"/>
        <w:contextualSpacing/>
        <w:rPr>
          <w:szCs w:val="24"/>
        </w:rPr>
      </w:pPr>
      <w:r>
        <w:rPr>
          <w:szCs w:val="24"/>
        </w:rPr>
        <w:t>Kneip und Kühl</w:t>
      </w:r>
      <w:r w:rsidRPr="00657A1C">
        <w:rPr>
          <w:szCs w:val="24"/>
        </w:rPr>
        <w:t>becken dürfen nur unter der Wahrung der aktuellen Abstands- sowie Gruppenregeln genutzt werden. Eltern sind für die Einhaltung der Abstandregeln ihrer Kinder verantwortlich.</w:t>
      </w:r>
    </w:p>
    <w:p w:rsidR="00C43F9C" w:rsidRPr="00657A1C" w:rsidRDefault="00C43F9C" w:rsidP="00C43F9C">
      <w:pPr>
        <w:pStyle w:val="Listenabsatz"/>
        <w:numPr>
          <w:ilvl w:val="0"/>
          <w:numId w:val="37"/>
        </w:numPr>
        <w:spacing w:after="160" w:line="259" w:lineRule="auto"/>
        <w:contextualSpacing/>
        <w:rPr>
          <w:szCs w:val="24"/>
        </w:rPr>
      </w:pPr>
      <w:r w:rsidRPr="00657A1C">
        <w:rPr>
          <w:szCs w:val="24"/>
        </w:rPr>
        <w:t>Vermeiden Sie auf dem Beckenumgang enge Begegnungen und nutzen Sie die gesamte Breite zum Ausweichen.</w:t>
      </w:r>
    </w:p>
    <w:p w:rsidR="00C43F9C" w:rsidRPr="00657A1C" w:rsidRDefault="00C43F9C" w:rsidP="00C43F9C">
      <w:pPr>
        <w:pStyle w:val="Listenabsatz"/>
        <w:numPr>
          <w:ilvl w:val="0"/>
          <w:numId w:val="37"/>
        </w:numPr>
        <w:spacing w:after="160" w:line="259" w:lineRule="auto"/>
        <w:contextualSpacing/>
        <w:rPr>
          <w:szCs w:val="24"/>
        </w:rPr>
      </w:pPr>
      <w:r w:rsidRPr="00657A1C">
        <w:rPr>
          <w:szCs w:val="24"/>
        </w:rPr>
        <w:t>Vermeiden Sie an Engstellen (Durchschreitebecken, Verkehrswegen) enge Begegnungen und warten Sie ggf., bis der Weg frei ist.</w:t>
      </w:r>
    </w:p>
    <w:p w:rsidR="00C43F9C" w:rsidRDefault="00C43F9C" w:rsidP="00C43F9C">
      <w:pPr>
        <w:pStyle w:val="Listenabsatz"/>
        <w:numPr>
          <w:ilvl w:val="0"/>
          <w:numId w:val="37"/>
        </w:numPr>
        <w:spacing w:after="160" w:line="259" w:lineRule="auto"/>
        <w:contextualSpacing/>
        <w:rPr>
          <w:szCs w:val="24"/>
        </w:rPr>
      </w:pPr>
      <w:r w:rsidRPr="00657A1C">
        <w:rPr>
          <w:szCs w:val="24"/>
        </w:rPr>
        <w:t>Halten Sie sich an die Wegeregelungen (z. B. Einbahnverkehr), Beschilderungen und Abstandsmarkierungen im Bad.</w:t>
      </w:r>
    </w:p>
    <w:p w:rsidR="00C417E5" w:rsidRDefault="00C417E5" w:rsidP="000B1E40">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C43F9C" w:rsidRDefault="00C43F9C" w:rsidP="00F11992">
      <w:pPr>
        <w:pStyle w:val="Titel"/>
        <w:jc w:val="left"/>
        <w:rPr>
          <w:b w:val="0"/>
          <w:sz w:val="32"/>
          <w:szCs w:val="32"/>
          <w:u w:val="none"/>
        </w:rPr>
      </w:pPr>
    </w:p>
    <w:p w:rsidR="000B1E40" w:rsidRPr="00F11992" w:rsidRDefault="00C43F9C" w:rsidP="00F11992">
      <w:pPr>
        <w:pStyle w:val="Titel"/>
        <w:jc w:val="left"/>
        <w:rPr>
          <w:b w:val="0"/>
          <w:szCs w:val="28"/>
          <w:u w:val="none"/>
        </w:rPr>
      </w:pPr>
      <w:r>
        <w:rPr>
          <w:b w:val="0"/>
          <w:noProof/>
          <w:sz w:val="32"/>
          <w:szCs w:val="32"/>
          <w:u w:val="none"/>
        </w:rPr>
        <w:drawing>
          <wp:anchor distT="0" distB="0" distL="114300" distR="114300" simplePos="0" relativeHeight="251657216" behindDoc="1" locked="0" layoutInCell="1" allowOverlap="1">
            <wp:simplePos x="0" y="0"/>
            <wp:positionH relativeFrom="column">
              <wp:posOffset>4351655</wp:posOffset>
            </wp:positionH>
            <wp:positionV relativeFrom="paragraph">
              <wp:posOffset>-530860</wp:posOffset>
            </wp:positionV>
            <wp:extent cx="1835150" cy="955040"/>
            <wp:effectExtent l="0" t="0" r="0" b="0"/>
            <wp:wrapTight wrapText="bothSides">
              <wp:wrapPolygon edited="0">
                <wp:start x="0" y="0"/>
                <wp:lineTo x="0" y="21112"/>
                <wp:lineTo x="21301" y="21112"/>
                <wp:lineTo x="21301" y="0"/>
                <wp:lineTo x="0" y="0"/>
              </wp:wrapPolygon>
            </wp:wrapTight>
            <wp:docPr id="1" name="Grafik 1" descr="C:\Users\soellner\Desktop\BadRodac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ellner\Desktop\BadRodach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15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E40" w:rsidRPr="00C417E5">
        <w:rPr>
          <w:b w:val="0"/>
          <w:sz w:val="32"/>
          <w:szCs w:val="32"/>
          <w:u w:val="none"/>
        </w:rPr>
        <w:t>Haus- und Badeordnung</w:t>
      </w:r>
      <w:r w:rsidR="00F11992">
        <w:rPr>
          <w:b w:val="0"/>
          <w:sz w:val="32"/>
          <w:szCs w:val="32"/>
          <w:u w:val="none"/>
        </w:rPr>
        <w:br/>
      </w:r>
    </w:p>
    <w:p w:rsidR="00047E8B" w:rsidRPr="005B0554" w:rsidRDefault="000B1E40" w:rsidP="003D5DBA">
      <w:pPr>
        <w:pStyle w:val="Inhaltsverzeichnisberschrift"/>
        <w:spacing w:before="0" w:line="240" w:lineRule="auto"/>
        <w:rPr>
          <w:rFonts w:cs="Arial"/>
          <w:szCs w:val="24"/>
        </w:rPr>
      </w:pPr>
      <w:r w:rsidRPr="00A8150E">
        <w:rPr>
          <w:rFonts w:ascii="Arial" w:hAnsi="Arial" w:cs="Arial"/>
          <w:b w:val="0"/>
          <w:color w:val="000000"/>
        </w:rPr>
        <w:t>Inhaltsverzeichnis</w:t>
      </w:r>
      <w:r w:rsidRPr="00A8150E">
        <w:rPr>
          <w:rFonts w:ascii="Arial" w:hAnsi="Arial" w:cs="Arial"/>
          <w:b w:val="0"/>
          <w:color w:val="000000"/>
        </w:rPr>
        <w:br/>
      </w:r>
    </w:p>
    <w:p w:rsidR="00353B64" w:rsidRDefault="003D5DBA">
      <w:pPr>
        <w:pStyle w:val="Verzeichnis1"/>
        <w:rPr>
          <w:rFonts w:asciiTheme="minorHAnsi" w:eastAsiaTheme="minorEastAsia" w:hAnsiTheme="minorHAnsi" w:cstheme="minorBidi"/>
          <w:sz w:val="22"/>
          <w:szCs w:val="22"/>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359924248" w:history="1">
        <w:r w:rsidR="00353B64" w:rsidRPr="00EC4535">
          <w:rPr>
            <w:rStyle w:val="Hyperlink"/>
          </w:rPr>
          <w:t>I.</w:t>
        </w:r>
        <w:r w:rsidR="00353B64">
          <w:rPr>
            <w:rFonts w:asciiTheme="minorHAnsi" w:eastAsiaTheme="minorEastAsia" w:hAnsiTheme="minorHAnsi" w:cstheme="minorBidi"/>
            <w:sz w:val="22"/>
            <w:szCs w:val="22"/>
          </w:rPr>
          <w:tab/>
        </w:r>
        <w:r w:rsidR="00353B64" w:rsidRPr="00EC4535">
          <w:rPr>
            <w:rStyle w:val="Hyperlink"/>
          </w:rPr>
          <w:t>ALLGEMEINES</w:t>
        </w:r>
        <w:r w:rsidR="00353B64">
          <w:rPr>
            <w:webHidden/>
          </w:rPr>
          <w:tab/>
        </w:r>
        <w:r w:rsidR="00353B64">
          <w:rPr>
            <w:webHidden/>
          </w:rPr>
          <w:fldChar w:fldCharType="begin"/>
        </w:r>
        <w:r w:rsidR="00353B64">
          <w:rPr>
            <w:webHidden/>
          </w:rPr>
          <w:instrText xml:space="preserve"> PAGEREF _Toc359924248 \h </w:instrText>
        </w:r>
        <w:r w:rsidR="00353B64">
          <w:rPr>
            <w:webHidden/>
          </w:rPr>
        </w:r>
        <w:r w:rsidR="00353B64">
          <w:rPr>
            <w:webHidden/>
          </w:rPr>
          <w:fldChar w:fldCharType="separate"/>
        </w:r>
        <w:r w:rsidR="00B74196">
          <w:rPr>
            <w:webHidden/>
          </w:rPr>
          <w:t>5</w:t>
        </w:r>
        <w:r w:rsidR="00353B64">
          <w:rPr>
            <w:webHidden/>
          </w:rPr>
          <w:fldChar w:fldCharType="end"/>
        </w:r>
      </w:hyperlink>
    </w:p>
    <w:p w:rsidR="00353B64" w:rsidRDefault="0091756C">
      <w:pPr>
        <w:pStyle w:val="Verzeichnis2"/>
        <w:tabs>
          <w:tab w:val="left" w:pos="880"/>
          <w:tab w:val="right" w:leader="dot" w:pos="9856"/>
        </w:tabs>
        <w:rPr>
          <w:rFonts w:asciiTheme="minorHAnsi" w:eastAsiaTheme="minorEastAsia" w:hAnsiTheme="minorHAnsi" w:cstheme="minorBidi"/>
          <w:noProof/>
          <w:sz w:val="22"/>
          <w:szCs w:val="22"/>
        </w:rPr>
      </w:pPr>
      <w:hyperlink w:anchor="_Toc359924249" w:history="1">
        <w:r w:rsidR="00353B64" w:rsidRPr="00EC4535">
          <w:rPr>
            <w:rStyle w:val="Hyperlink"/>
            <w:noProof/>
          </w:rPr>
          <w:t>§ 1</w:t>
        </w:r>
        <w:r w:rsidR="00353B64">
          <w:rPr>
            <w:rFonts w:asciiTheme="minorHAnsi" w:eastAsiaTheme="minorEastAsia" w:hAnsiTheme="minorHAnsi" w:cstheme="minorBidi"/>
            <w:noProof/>
            <w:sz w:val="22"/>
            <w:szCs w:val="22"/>
          </w:rPr>
          <w:tab/>
        </w:r>
        <w:r w:rsidR="00353B64" w:rsidRPr="00EC4535">
          <w:rPr>
            <w:rStyle w:val="Hyperlink"/>
            <w:noProof/>
          </w:rPr>
          <w:t>Zweck und Organisation</w:t>
        </w:r>
        <w:r w:rsidR="00353B64">
          <w:rPr>
            <w:noProof/>
            <w:webHidden/>
          </w:rPr>
          <w:tab/>
        </w:r>
        <w:r w:rsidR="00353B64">
          <w:rPr>
            <w:noProof/>
            <w:webHidden/>
          </w:rPr>
          <w:fldChar w:fldCharType="begin"/>
        </w:r>
        <w:r w:rsidR="00353B64">
          <w:rPr>
            <w:noProof/>
            <w:webHidden/>
          </w:rPr>
          <w:instrText xml:space="preserve"> PAGEREF _Toc359924249 \h </w:instrText>
        </w:r>
        <w:r w:rsidR="00353B64">
          <w:rPr>
            <w:noProof/>
            <w:webHidden/>
          </w:rPr>
        </w:r>
        <w:r w:rsidR="00353B64">
          <w:rPr>
            <w:noProof/>
            <w:webHidden/>
          </w:rPr>
          <w:fldChar w:fldCharType="separate"/>
        </w:r>
        <w:r w:rsidR="00B74196">
          <w:rPr>
            <w:noProof/>
            <w:webHidden/>
          </w:rPr>
          <w:t>5</w:t>
        </w:r>
        <w:r w:rsidR="00353B64">
          <w:rPr>
            <w:noProof/>
            <w:webHidden/>
          </w:rPr>
          <w:fldChar w:fldCharType="end"/>
        </w:r>
      </w:hyperlink>
    </w:p>
    <w:p w:rsidR="00353B64" w:rsidRDefault="0091756C">
      <w:pPr>
        <w:pStyle w:val="Verzeichnis2"/>
        <w:tabs>
          <w:tab w:val="left" w:pos="880"/>
          <w:tab w:val="right" w:leader="dot" w:pos="9856"/>
        </w:tabs>
        <w:rPr>
          <w:rFonts w:asciiTheme="minorHAnsi" w:eastAsiaTheme="minorEastAsia" w:hAnsiTheme="minorHAnsi" w:cstheme="minorBidi"/>
          <w:noProof/>
          <w:sz w:val="22"/>
          <w:szCs w:val="22"/>
        </w:rPr>
      </w:pPr>
      <w:hyperlink w:anchor="_Toc359924250" w:history="1">
        <w:r w:rsidR="00353B64" w:rsidRPr="00EC4535">
          <w:rPr>
            <w:rStyle w:val="Hyperlink"/>
            <w:noProof/>
          </w:rPr>
          <w:t>§ 2</w:t>
        </w:r>
        <w:r w:rsidR="00353B64">
          <w:rPr>
            <w:rFonts w:asciiTheme="minorHAnsi" w:eastAsiaTheme="minorEastAsia" w:hAnsiTheme="minorHAnsi" w:cstheme="minorBidi"/>
            <w:noProof/>
            <w:sz w:val="22"/>
            <w:szCs w:val="22"/>
          </w:rPr>
          <w:tab/>
        </w:r>
        <w:r w:rsidR="00353B64" w:rsidRPr="00EC4535">
          <w:rPr>
            <w:rStyle w:val="Hyperlink"/>
            <w:noProof/>
          </w:rPr>
          <w:t>Badbesucher</w:t>
        </w:r>
        <w:r w:rsidR="00353B64">
          <w:rPr>
            <w:noProof/>
            <w:webHidden/>
          </w:rPr>
          <w:tab/>
        </w:r>
        <w:r w:rsidR="00353B64">
          <w:rPr>
            <w:noProof/>
            <w:webHidden/>
          </w:rPr>
          <w:fldChar w:fldCharType="begin"/>
        </w:r>
        <w:r w:rsidR="00353B64">
          <w:rPr>
            <w:noProof/>
            <w:webHidden/>
          </w:rPr>
          <w:instrText xml:space="preserve"> PAGEREF _Toc359924250 \h </w:instrText>
        </w:r>
        <w:r w:rsidR="00353B64">
          <w:rPr>
            <w:noProof/>
            <w:webHidden/>
          </w:rPr>
        </w:r>
        <w:r w:rsidR="00353B64">
          <w:rPr>
            <w:noProof/>
            <w:webHidden/>
          </w:rPr>
          <w:fldChar w:fldCharType="separate"/>
        </w:r>
        <w:r w:rsidR="00B74196">
          <w:rPr>
            <w:noProof/>
            <w:webHidden/>
          </w:rPr>
          <w:t>5</w:t>
        </w:r>
        <w:r w:rsidR="00353B64">
          <w:rPr>
            <w:noProof/>
            <w:webHidden/>
          </w:rPr>
          <w:fldChar w:fldCharType="end"/>
        </w:r>
      </w:hyperlink>
    </w:p>
    <w:p w:rsidR="00353B64" w:rsidRDefault="0091756C">
      <w:pPr>
        <w:pStyle w:val="Verzeichnis2"/>
        <w:tabs>
          <w:tab w:val="left" w:pos="880"/>
          <w:tab w:val="right" w:leader="dot" w:pos="9856"/>
        </w:tabs>
        <w:rPr>
          <w:rFonts w:asciiTheme="minorHAnsi" w:eastAsiaTheme="minorEastAsia" w:hAnsiTheme="minorHAnsi" w:cstheme="minorBidi"/>
          <w:noProof/>
          <w:sz w:val="22"/>
          <w:szCs w:val="22"/>
        </w:rPr>
      </w:pPr>
      <w:hyperlink w:anchor="_Toc359924251" w:history="1">
        <w:r w:rsidR="00353B64" w:rsidRPr="00EC4535">
          <w:rPr>
            <w:rStyle w:val="Hyperlink"/>
            <w:noProof/>
          </w:rPr>
          <w:t>§ 3</w:t>
        </w:r>
        <w:r w:rsidR="00353B64">
          <w:rPr>
            <w:rFonts w:asciiTheme="minorHAnsi" w:eastAsiaTheme="minorEastAsia" w:hAnsiTheme="minorHAnsi" w:cstheme="minorBidi"/>
            <w:noProof/>
            <w:sz w:val="22"/>
            <w:szCs w:val="22"/>
          </w:rPr>
          <w:tab/>
        </w:r>
        <w:r w:rsidR="00353B64" w:rsidRPr="00EC4535">
          <w:rPr>
            <w:rStyle w:val="Hyperlink"/>
            <w:noProof/>
          </w:rPr>
          <w:t>Leistungsangebot und Eintrittstickets</w:t>
        </w:r>
        <w:r w:rsidR="00353B64">
          <w:rPr>
            <w:noProof/>
            <w:webHidden/>
          </w:rPr>
          <w:tab/>
        </w:r>
        <w:r w:rsidR="00353B64">
          <w:rPr>
            <w:noProof/>
            <w:webHidden/>
          </w:rPr>
          <w:fldChar w:fldCharType="begin"/>
        </w:r>
        <w:r w:rsidR="00353B64">
          <w:rPr>
            <w:noProof/>
            <w:webHidden/>
          </w:rPr>
          <w:instrText xml:space="preserve"> PAGEREF _Toc359924251 \h </w:instrText>
        </w:r>
        <w:r w:rsidR="00353B64">
          <w:rPr>
            <w:noProof/>
            <w:webHidden/>
          </w:rPr>
        </w:r>
        <w:r w:rsidR="00353B64">
          <w:rPr>
            <w:noProof/>
            <w:webHidden/>
          </w:rPr>
          <w:fldChar w:fldCharType="separate"/>
        </w:r>
        <w:r w:rsidR="00B74196">
          <w:rPr>
            <w:noProof/>
            <w:webHidden/>
          </w:rPr>
          <w:t>6</w:t>
        </w:r>
        <w:r w:rsidR="00353B64">
          <w:rPr>
            <w:noProof/>
            <w:webHidden/>
          </w:rPr>
          <w:fldChar w:fldCharType="end"/>
        </w:r>
      </w:hyperlink>
    </w:p>
    <w:p w:rsidR="00353B64" w:rsidRDefault="0091756C">
      <w:pPr>
        <w:pStyle w:val="Verzeichnis2"/>
        <w:tabs>
          <w:tab w:val="left" w:pos="880"/>
          <w:tab w:val="right" w:leader="dot" w:pos="9856"/>
        </w:tabs>
        <w:rPr>
          <w:rFonts w:asciiTheme="minorHAnsi" w:eastAsiaTheme="minorEastAsia" w:hAnsiTheme="minorHAnsi" w:cstheme="minorBidi"/>
          <w:noProof/>
          <w:sz w:val="22"/>
          <w:szCs w:val="22"/>
        </w:rPr>
      </w:pPr>
      <w:hyperlink w:anchor="_Toc359924252" w:history="1">
        <w:r w:rsidR="00353B64" w:rsidRPr="00EC4535">
          <w:rPr>
            <w:rStyle w:val="Hyperlink"/>
            <w:noProof/>
          </w:rPr>
          <w:t>§ 4</w:t>
        </w:r>
        <w:r w:rsidR="00353B64">
          <w:rPr>
            <w:rFonts w:asciiTheme="minorHAnsi" w:eastAsiaTheme="minorEastAsia" w:hAnsiTheme="minorHAnsi" w:cstheme="minorBidi"/>
            <w:noProof/>
            <w:sz w:val="22"/>
            <w:szCs w:val="22"/>
          </w:rPr>
          <w:tab/>
        </w:r>
        <w:r w:rsidR="00353B64" w:rsidRPr="00EC4535">
          <w:rPr>
            <w:rStyle w:val="Hyperlink"/>
            <w:noProof/>
          </w:rPr>
          <w:t>Betriebs-, Öffnungs- und Badezeiten</w:t>
        </w:r>
        <w:r w:rsidR="00353B64">
          <w:rPr>
            <w:noProof/>
            <w:webHidden/>
          </w:rPr>
          <w:tab/>
        </w:r>
        <w:r w:rsidR="00353B64">
          <w:rPr>
            <w:noProof/>
            <w:webHidden/>
          </w:rPr>
          <w:fldChar w:fldCharType="begin"/>
        </w:r>
        <w:r w:rsidR="00353B64">
          <w:rPr>
            <w:noProof/>
            <w:webHidden/>
          </w:rPr>
          <w:instrText xml:space="preserve"> PAGEREF _Toc359924252 \h </w:instrText>
        </w:r>
        <w:r w:rsidR="00353B64">
          <w:rPr>
            <w:noProof/>
            <w:webHidden/>
          </w:rPr>
        </w:r>
        <w:r w:rsidR="00353B64">
          <w:rPr>
            <w:noProof/>
            <w:webHidden/>
          </w:rPr>
          <w:fldChar w:fldCharType="separate"/>
        </w:r>
        <w:r w:rsidR="00B74196">
          <w:rPr>
            <w:noProof/>
            <w:webHidden/>
          </w:rPr>
          <w:t>6</w:t>
        </w:r>
        <w:r w:rsidR="00353B64">
          <w:rPr>
            <w:noProof/>
            <w:webHidden/>
          </w:rPr>
          <w:fldChar w:fldCharType="end"/>
        </w:r>
      </w:hyperlink>
    </w:p>
    <w:p w:rsidR="00353B64" w:rsidRDefault="0091756C">
      <w:pPr>
        <w:pStyle w:val="Verzeichnis2"/>
        <w:tabs>
          <w:tab w:val="left" w:pos="880"/>
          <w:tab w:val="right" w:leader="dot" w:pos="9856"/>
        </w:tabs>
        <w:rPr>
          <w:rFonts w:asciiTheme="minorHAnsi" w:eastAsiaTheme="minorEastAsia" w:hAnsiTheme="minorHAnsi" w:cstheme="minorBidi"/>
          <w:noProof/>
          <w:sz w:val="22"/>
          <w:szCs w:val="22"/>
        </w:rPr>
      </w:pPr>
      <w:hyperlink w:anchor="_Toc359924253" w:history="1">
        <w:r w:rsidR="00353B64" w:rsidRPr="00EC4535">
          <w:rPr>
            <w:rStyle w:val="Hyperlink"/>
            <w:noProof/>
          </w:rPr>
          <w:t>§ 5</w:t>
        </w:r>
        <w:r w:rsidR="00353B64">
          <w:rPr>
            <w:rFonts w:asciiTheme="minorHAnsi" w:eastAsiaTheme="minorEastAsia" w:hAnsiTheme="minorHAnsi" w:cstheme="minorBidi"/>
            <w:noProof/>
            <w:sz w:val="22"/>
            <w:szCs w:val="22"/>
          </w:rPr>
          <w:tab/>
        </w:r>
        <w:r w:rsidR="00353B64" w:rsidRPr="00EC4535">
          <w:rPr>
            <w:rStyle w:val="Hyperlink"/>
            <w:noProof/>
          </w:rPr>
          <w:t>Verleih von Artikeln</w:t>
        </w:r>
        <w:r w:rsidR="00353B64">
          <w:rPr>
            <w:noProof/>
            <w:webHidden/>
          </w:rPr>
          <w:tab/>
        </w:r>
        <w:r w:rsidR="00353B64">
          <w:rPr>
            <w:noProof/>
            <w:webHidden/>
          </w:rPr>
          <w:fldChar w:fldCharType="begin"/>
        </w:r>
        <w:r w:rsidR="00353B64">
          <w:rPr>
            <w:noProof/>
            <w:webHidden/>
          </w:rPr>
          <w:instrText xml:space="preserve"> PAGEREF _Toc359924253 \h </w:instrText>
        </w:r>
        <w:r w:rsidR="00353B64">
          <w:rPr>
            <w:noProof/>
            <w:webHidden/>
          </w:rPr>
        </w:r>
        <w:r w:rsidR="00353B64">
          <w:rPr>
            <w:noProof/>
            <w:webHidden/>
          </w:rPr>
          <w:fldChar w:fldCharType="separate"/>
        </w:r>
        <w:r w:rsidR="00B74196">
          <w:rPr>
            <w:noProof/>
            <w:webHidden/>
          </w:rPr>
          <w:t>7</w:t>
        </w:r>
        <w:r w:rsidR="00353B64">
          <w:rPr>
            <w:noProof/>
            <w:webHidden/>
          </w:rPr>
          <w:fldChar w:fldCharType="end"/>
        </w:r>
      </w:hyperlink>
    </w:p>
    <w:p w:rsidR="00353B64" w:rsidRDefault="0091756C">
      <w:pPr>
        <w:pStyle w:val="Verzeichnis2"/>
        <w:tabs>
          <w:tab w:val="left" w:pos="880"/>
          <w:tab w:val="right" w:leader="dot" w:pos="9856"/>
        </w:tabs>
        <w:rPr>
          <w:rFonts w:asciiTheme="minorHAnsi" w:eastAsiaTheme="minorEastAsia" w:hAnsiTheme="minorHAnsi" w:cstheme="minorBidi"/>
          <w:noProof/>
          <w:sz w:val="22"/>
          <w:szCs w:val="22"/>
        </w:rPr>
      </w:pPr>
      <w:hyperlink w:anchor="_Toc359924254" w:history="1">
        <w:r w:rsidR="00353B64" w:rsidRPr="00EC4535">
          <w:rPr>
            <w:rStyle w:val="Hyperlink"/>
            <w:noProof/>
          </w:rPr>
          <w:t>§ 6</w:t>
        </w:r>
        <w:r w:rsidR="00353B64">
          <w:rPr>
            <w:rFonts w:asciiTheme="minorHAnsi" w:eastAsiaTheme="minorEastAsia" w:hAnsiTheme="minorHAnsi" w:cstheme="minorBidi"/>
            <w:noProof/>
            <w:sz w:val="22"/>
            <w:szCs w:val="22"/>
          </w:rPr>
          <w:tab/>
        </w:r>
        <w:r w:rsidR="00353B64" w:rsidRPr="00EC4535">
          <w:rPr>
            <w:rStyle w:val="Hyperlink"/>
            <w:noProof/>
          </w:rPr>
          <w:t>Zutritt und Benutzung der ThermeNatur</w:t>
        </w:r>
        <w:r w:rsidR="00353B64">
          <w:rPr>
            <w:noProof/>
            <w:webHidden/>
          </w:rPr>
          <w:tab/>
        </w:r>
        <w:r w:rsidR="00353B64">
          <w:rPr>
            <w:noProof/>
            <w:webHidden/>
          </w:rPr>
          <w:fldChar w:fldCharType="begin"/>
        </w:r>
        <w:r w:rsidR="00353B64">
          <w:rPr>
            <w:noProof/>
            <w:webHidden/>
          </w:rPr>
          <w:instrText xml:space="preserve"> PAGEREF _Toc359924254 \h </w:instrText>
        </w:r>
        <w:r w:rsidR="00353B64">
          <w:rPr>
            <w:noProof/>
            <w:webHidden/>
          </w:rPr>
        </w:r>
        <w:r w:rsidR="00353B64">
          <w:rPr>
            <w:noProof/>
            <w:webHidden/>
          </w:rPr>
          <w:fldChar w:fldCharType="separate"/>
        </w:r>
        <w:r w:rsidR="00B74196">
          <w:rPr>
            <w:noProof/>
            <w:webHidden/>
          </w:rPr>
          <w:t>7</w:t>
        </w:r>
        <w:r w:rsidR="00353B64">
          <w:rPr>
            <w:noProof/>
            <w:webHidden/>
          </w:rPr>
          <w:fldChar w:fldCharType="end"/>
        </w:r>
      </w:hyperlink>
    </w:p>
    <w:p w:rsidR="00353B64" w:rsidRDefault="0091756C">
      <w:pPr>
        <w:pStyle w:val="Verzeichnis2"/>
        <w:tabs>
          <w:tab w:val="left" w:pos="880"/>
          <w:tab w:val="right" w:leader="dot" w:pos="9856"/>
        </w:tabs>
        <w:rPr>
          <w:rFonts w:asciiTheme="minorHAnsi" w:eastAsiaTheme="minorEastAsia" w:hAnsiTheme="minorHAnsi" w:cstheme="minorBidi"/>
          <w:noProof/>
          <w:sz w:val="22"/>
          <w:szCs w:val="22"/>
        </w:rPr>
      </w:pPr>
      <w:hyperlink w:anchor="_Toc359924255" w:history="1">
        <w:r w:rsidR="00353B64" w:rsidRPr="00EC4535">
          <w:rPr>
            <w:rStyle w:val="Hyperlink"/>
            <w:noProof/>
          </w:rPr>
          <w:t>§ 7</w:t>
        </w:r>
        <w:r w:rsidR="00353B64">
          <w:rPr>
            <w:rFonts w:asciiTheme="minorHAnsi" w:eastAsiaTheme="minorEastAsia" w:hAnsiTheme="minorHAnsi" w:cstheme="minorBidi"/>
            <w:noProof/>
            <w:sz w:val="22"/>
            <w:szCs w:val="22"/>
          </w:rPr>
          <w:tab/>
        </w:r>
        <w:r w:rsidR="00353B64" w:rsidRPr="00EC4535">
          <w:rPr>
            <w:rStyle w:val="Hyperlink"/>
            <w:noProof/>
          </w:rPr>
          <w:t>Verhalten in der ThermeNatur</w:t>
        </w:r>
        <w:r w:rsidR="00353B64">
          <w:rPr>
            <w:noProof/>
            <w:webHidden/>
          </w:rPr>
          <w:tab/>
        </w:r>
        <w:r w:rsidR="00353B64">
          <w:rPr>
            <w:noProof/>
            <w:webHidden/>
          </w:rPr>
          <w:fldChar w:fldCharType="begin"/>
        </w:r>
        <w:r w:rsidR="00353B64">
          <w:rPr>
            <w:noProof/>
            <w:webHidden/>
          </w:rPr>
          <w:instrText xml:space="preserve"> PAGEREF _Toc359924255 \h </w:instrText>
        </w:r>
        <w:r w:rsidR="00353B64">
          <w:rPr>
            <w:noProof/>
            <w:webHidden/>
          </w:rPr>
        </w:r>
        <w:r w:rsidR="00353B64">
          <w:rPr>
            <w:noProof/>
            <w:webHidden/>
          </w:rPr>
          <w:fldChar w:fldCharType="separate"/>
        </w:r>
        <w:r w:rsidR="00B74196">
          <w:rPr>
            <w:noProof/>
            <w:webHidden/>
          </w:rPr>
          <w:t>8</w:t>
        </w:r>
        <w:r w:rsidR="00353B64">
          <w:rPr>
            <w:noProof/>
            <w:webHidden/>
          </w:rPr>
          <w:fldChar w:fldCharType="end"/>
        </w:r>
      </w:hyperlink>
    </w:p>
    <w:p w:rsidR="00353B64" w:rsidRDefault="0091756C">
      <w:pPr>
        <w:pStyle w:val="Verzeichnis2"/>
        <w:tabs>
          <w:tab w:val="left" w:pos="880"/>
          <w:tab w:val="right" w:leader="dot" w:pos="9856"/>
        </w:tabs>
        <w:rPr>
          <w:rFonts w:asciiTheme="minorHAnsi" w:eastAsiaTheme="minorEastAsia" w:hAnsiTheme="minorHAnsi" w:cstheme="minorBidi"/>
          <w:noProof/>
          <w:sz w:val="22"/>
          <w:szCs w:val="22"/>
        </w:rPr>
      </w:pPr>
      <w:hyperlink w:anchor="_Toc359924256" w:history="1">
        <w:r w:rsidR="00353B64" w:rsidRPr="00EC4535">
          <w:rPr>
            <w:rStyle w:val="Hyperlink"/>
            <w:noProof/>
          </w:rPr>
          <w:t>§ 8</w:t>
        </w:r>
        <w:r w:rsidR="00353B64">
          <w:rPr>
            <w:rFonts w:asciiTheme="minorHAnsi" w:eastAsiaTheme="minorEastAsia" w:hAnsiTheme="minorHAnsi" w:cstheme="minorBidi"/>
            <w:noProof/>
            <w:sz w:val="22"/>
            <w:szCs w:val="22"/>
          </w:rPr>
          <w:tab/>
        </w:r>
        <w:r w:rsidR="00353B64" w:rsidRPr="00EC4535">
          <w:rPr>
            <w:rStyle w:val="Hyperlink"/>
            <w:noProof/>
          </w:rPr>
          <w:t>Hausverbot</w:t>
        </w:r>
        <w:r w:rsidR="00353B64">
          <w:rPr>
            <w:noProof/>
            <w:webHidden/>
          </w:rPr>
          <w:tab/>
        </w:r>
        <w:r w:rsidR="00353B64">
          <w:rPr>
            <w:noProof/>
            <w:webHidden/>
          </w:rPr>
          <w:fldChar w:fldCharType="begin"/>
        </w:r>
        <w:r w:rsidR="00353B64">
          <w:rPr>
            <w:noProof/>
            <w:webHidden/>
          </w:rPr>
          <w:instrText xml:space="preserve"> PAGEREF _Toc359924256 \h </w:instrText>
        </w:r>
        <w:r w:rsidR="00353B64">
          <w:rPr>
            <w:noProof/>
            <w:webHidden/>
          </w:rPr>
        </w:r>
        <w:r w:rsidR="00353B64">
          <w:rPr>
            <w:noProof/>
            <w:webHidden/>
          </w:rPr>
          <w:fldChar w:fldCharType="separate"/>
        </w:r>
        <w:r w:rsidR="00B74196">
          <w:rPr>
            <w:noProof/>
            <w:webHidden/>
          </w:rPr>
          <w:t>9</w:t>
        </w:r>
        <w:r w:rsidR="00353B64">
          <w:rPr>
            <w:noProof/>
            <w:webHidden/>
          </w:rPr>
          <w:fldChar w:fldCharType="end"/>
        </w:r>
      </w:hyperlink>
    </w:p>
    <w:p w:rsidR="00353B64" w:rsidRDefault="0091756C">
      <w:pPr>
        <w:pStyle w:val="Verzeichnis2"/>
        <w:tabs>
          <w:tab w:val="left" w:pos="880"/>
          <w:tab w:val="right" w:leader="dot" w:pos="9856"/>
        </w:tabs>
        <w:rPr>
          <w:rFonts w:asciiTheme="minorHAnsi" w:eastAsiaTheme="minorEastAsia" w:hAnsiTheme="minorHAnsi" w:cstheme="minorBidi"/>
          <w:noProof/>
          <w:sz w:val="22"/>
          <w:szCs w:val="22"/>
        </w:rPr>
      </w:pPr>
      <w:hyperlink w:anchor="_Toc359924257" w:history="1">
        <w:r w:rsidR="00353B64" w:rsidRPr="00EC4535">
          <w:rPr>
            <w:rStyle w:val="Hyperlink"/>
            <w:noProof/>
          </w:rPr>
          <w:t>§ 9</w:t>
        </w:r>
        <w:r w:rsidR="00353B64">
          <w:rPr>
            <w:rFonts w:asciiTheme="minorHAnsi" w:eastAsiaTheme="minorEastAsia" w:hAnsiTheme="minorHAnsi" w:cstheme="minorBidi"/>
            <w:noProof/>
            <w:sz w:val="22"/>
            <w:szCs w:val="22"/>
          </w:rPr>
          <w:tab/>
        </w:r>
        <w:r w:rsidR="00353B64" w:rsidRPr="00EC4535">
          <w:rPr>
            <w:rStyle w:val="Hyperlink"/>
            <w:noProof/>
          </w:rPr>
          <w:t>Sondereinrichtungen</w:t>
        </w:r>
        <w:r w:rsidR="00353B64">
          <w:rPr>
            <w:noProof/>
            <w:webHidden/>
          </w:rPr>
          <w:tab/>
        </w:r>
        <w:r w:rsidR="00353B64">
          <w:rPr>
            <w:noProof/>
            <w:webHidden/>
          </w:rPr>
          <w:fldChar w:fldCharType="begin"/>
        </w:r>
        <w:r w:rsidR="00353B64">
          <w:rPr>
            <w:noProof/>
            <w:webHidden/>
          </w:rPr>
          <w:instrText xml:space="preserve"> PAGEREF _Toc359924257 \h </w:instrText>
        </w:r>
        <w:r w:rsidR="00353B64">
          <w:rPr>
            <w:noProof/>
            <w:webHidden/>
          </w:rPr>
        </w:r>
        <w:r w:rsidR="00353B64">
          <w:rPr>
            <w:noProof/>
            <w:webHidden/>
          </w:rPr>
          <w:fldChar w:fldCharType="separate"/>
        </w:r>
        <w:r w:rsidR="00B74196">
          <w:rPr>
            <w:noProof/>
            <w:webHidden/>
          </w:rPr>
          <w:t>9</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58" w:history="1">
        <w:r w:rsidR="00353B64" w:rsidRPr="00EC4535">
          <w:rPr>
            <w:rStyle w:val="Hyperlink"/>
            <w:noProof/>
          </w:rPr>
          <w:t>§ 10</w:t>
        </w:r>
        <w:r w:rsidR="00353B64">
          <w:rPr>
            <w:rFonts w:asciiTheme="minorHAnsi" w:eastAsiaTheme="minorEastAsia" w:hAnsiTheme="minorHAnsi" w:cstheme="minorBidi"/>
            <w:noProof/>
            <w:sz w:val="22"/>
            <w:szCs w:val="22"/>
          </w:rPr>
          <w:tab/>
        </w:r>
        <w:r w:rsidR="00353B64" w:rsidRPr="00EC4535">
          <w:rPr>
            <w:rStyle w:val="Hyperlink"/>
            <w:noProof/>
          </w:rPr>
          <w:t>Hilfsmittel</w:t>
        </w:r>
        <w:r w:rsidR="00353B64">
          <w:rPr>
            <w:noProof/>
            <w:webHidden/>
          </w:rPr>
          <w:tab/>
        </w:r>
        <w:r w:rsidR="00353B64">
          <w:rPr>
            <w:noProof/>
            <w:webHidden/>
          </w:rPr>
          <w:fldChar w:fldCharType="begin"/>
        </w:r>
        <w:r w:rsidR="00353B64">
          <w:rPr>
            <w:noProof/>
            <w:webHidden/>
          </w:rPr>
          <w:instrText xml:space="preserve"> PAGEREF _Toc359924258 \h </w:instrText>
        </w:r>
        <w:r w:rsidR="00353B64">
          <w:rPr>
            <w:noProof/>
            <w:webHidden/>
          </w:rPr>
        </w:r>
        <w:r w:rsidR="00353B64">
          <w:rPr>
            <w:noProof/>
            <w:webHidden/>
          </w:rPr>
          <w:fldChar w:fldCharType="separate"/>
        </w:r>
        <w:r w:rsidR="00B74196">
          <w:rPr>
            <w:noProof/>
            <w:webHidden/>
          </w:rPr>
          <w:t>9</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59" w:history="1">
        <w:r w:rsidR="00353B64" w:rsidRPr="00EC4535">
          <w:rPr>
            <w:rStyle w:val="Hyperlink"/>
            <w:noProof/>
          </w:rPr>
          <w:t>§ 11</w:t>
        </w:r>
        <w:r w:rsidR="00353B64">
          <w:rPr>
            <w:rFonts w:asciiTheme="minorHAnsi" w:eastAsiaTheme="minorEastAsia" w:hAnsiTheme="minorHAnsi" w:cstheme="minorBidi"/>
            <w:noProof/>
            <w:sz w:val="22"/>
            <w:szCs w:val="22"/>
          </w:rPr>
          <w:tab/>
        </w:r>
        <w:r w:rsidR="00353B64" w:rsidRPr="00EC4535">
          <w:rPr>
            <w:rStyle w:val="Hyperlink"/>
            <w:noProof/>
          </w:rPr>
          <w:t>Betriebshaftung</w:t>
        </w:r>
        <w:r w:rsidR="00353B64">
          <w:rPr>
            <w:noProof/>
            <w:webHidden/>
          </w:rPr>
          <w:tab/>
        </w:r>
        <w:r w:rsidR="00353B64">
          <w:rPr>
            <w:noProof/>
            <w:webHidden/>
          </w:rPr>
          <w:fldChar w:fldCharType="begin"/>
        </w:r>
        <w:r w:rsidR="00353B64">
          <w:rPr>
            <w:noProof/>
            <w:webHidden/>
          </w:rPr>
          <w:instrText xml:space="preserve"> PAGEREF _Toc359924259 \h </w:instrText>
        </w:r>
        <w:r w:rsidR="00353B64">
          <w:rPr>
            <w:noProof/>
            <w:webHidden/>
          </w:rPr>
        </w:r>
        <w:r w:rsidR="00353B64">
          <w:rPr>
            <w:noProof/>
            <w:webHidden/>
          </w:rPr>
          <w:fldChar w:fldCharType="separate"/>
        </w:r>
        <w:r w:rsidR="00B74196">
          <w:rPr>
            <w:noProof/>
            <w:webHidden/>
          </w:rPr>
          <w:t>10</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60" w:history="1">
        <w:r w:rsidR="00353B64" w:rsidRPr="00EC4535">
          <w:rPr>
            <w:rStyle w:val="Hyperlink"/>
            <w:noProof/>
          </w:rPr>
          <w:t>§ 12</w:t>
        </w:r>
        <w:r w:rsidR="00353B64">
          <w:rPr>
            <w:rFonts w:asciiTheme="minorHAnsi" w:eastAsiaTheme="minorEastAsia" w:hAnsiTheme="minorHAnsi" w:cstheme="minorBidi"/>
            <w:noProof/>
            <w:sz w:val="22"/>
            <w:szCs w:val="22"/>
          </w:rPr>
          <w:tab/>
        </w:r>
        <w:r w:rsidR="00353B64" w:rsidRPr="00EC4535">
          <w:rPr>
            <w:rStyle w:val="Hyperlink"/>
            <w:noProof/>
          </w:rPr>
          <w:t>Fundgegenstände</w:t>
        </w:r>
        <w:r w:rsidR="00353B64">
          <w:rPr>
            <w:noProof/>
            <w:webHidden/>
          </w:rPr>
          <w:tab/>
        </w:r>
        <w:r w:rsidR="00353B64">
          <w:rPr>
            <w:noProof/>
            <w:webHidden/>
          </w:rPr>
          <w:fldChar w:fldCharType="begin"/>
        </w:r>
        <w:r w:rsidR="00353B64">
          <w:rPr>
            <w:noProof/>
            <w:webHidden/>
          </w:rPr>
          <w:instrText xml:space="preserve"> PAGEREF _Toc359924260 \h </w:instrText>
        </w:r>
        <w:r w:rsidR="00353B64">
          <w:rPr>
            <w:noProof/>
            <w:webHidden/>
          </w:rPr>
        </w:r>
        <w:r w:rsidR="00353B64">
          <w:rPr>
            <w:noProof/>
            <w:webHidden/>
          </w:rPr>
          <w:fldChar w:fldCharType="separate"/>
        </w:r>
        <w:r w:rsidR="00B74196">
          <w:rPr>
            <w:noProof/>
            <w:webHidden/>
          </w:rPr>
          <w:t>10</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61" w:history="1">
        <w:r w:rsidR="00353B64" w:rsidRPr="00EC4535">
          <w:rPr>
            <w:rStyle w:val="Hyperlink"/>
            <w:noProof/>
          </w:rPr>
          <w:t>§ 13</w:t>
        </w:r>
        <w:r w:rsidR="00353B64">
          <w:rPr>
            <w:rFonts w:asciiTheme="minorHAnsi" w:eastAsiaTheme="minorEastAsia" w:hAnsiTheme="minorHAnsi" w:cstheme="minorBidi"/>
            <w:noProof/>
            <w:sz w:val="22"/>
            <w:szCs w:val="22"/>
          </w:rPr>
          <w:tab/>
        </w:r>
        <w:r w:rsidR="00353B64" w:rsidRPr="00EC4535">
          <w:rPr>
            <w:rStyle w:val="Hyperlink"/>
            <w:noProof/>
          </w:rPr>
          <w:t>Wünsche und Beschwerden</w:t>
        </w:r>
        <w:r w:rsidR="00353B64">
          <w:rPr>
            <w:noProof/>
            <w:webHidden/>
          </w:rPr>
          <w:tab/>
        </w:r>
        <w:r w:rsidR="00353B64">
          <w:rPr>
            <w:noProof/>
            <w:webHidden/>
          </w:rPr>
          <w:fldChar w:fldCharType="begin"/>
        </w:r>
        <w:r w:rsidR="00353B64">
          <w:rPr>
            <w:noProof/>
            <w:webHidden/>
          </w:rPr>
          <w:instrText xml:space="preserve"> PAGEREF _Toc359924261 \h </w:instrText>
        </w:r>
        <w:r w:rsidR="00353B64">
          <w:rPr>
            <w:noProof/>
            <w:webHidden/>
          </w:rPr>
        </w:r>
        <w:r w:rsidR="00353B64">
          <w:rPr>
            <w:noProof/>
            <w:webHidden/>
          </w:rPr>
          <w:fldChar w:fldCharType="separate"/>
        </w:r>
        <w:r w:rsidR="00B74196">
          <w:rPr>
            <w:noProof/>
            <w:webHidden/>
          </w:rPr>
          <w:t>10</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62" w:history="1">
        <w:r w:rsidR="00353B64" w:rsidRPr="00EC4535">
          <w:rPr>
            <w:rStyle w:val="Hyperlink"/>
            <w:noProof/>
          </w:rPr>
          <w:t>§ 14</w:t>
        </w:r>
        <w:r w:rsidR="00353B64">
          <w:rPr>
            <w:rFonts w:asciiTheme="minorHAnsi" w:eastAsiaTheme="minorEastAsia" w:hAnsiTheme="minorHAnsi" w:cstheme="minorBidi"/>
            <w:noProof/>
            <w:sz w:val="22"/>
            <w:szCs w:val="22"/>
          </w:rPr>
          <w:tab/>
        </w:r>
        <w:r w:rsidR="00353B64" w:rsidRPr="00EC4535">
          <w:rPr>
            <w:rStyle w:val="Hyperlink"/>
            <w:noProof/>
          </w:rPr>
          <w:t>Aufsicht</w:t>
        </w:r>
        <w:r w:rsidR="00353B64">
          <w:rPr>
            <w:noProof/>
            <w:webHidden/>
          </w:rPr>
          <w:tab/>
        </w:r>
        <w:r w:rsidR="00353B64">
          <w:rPr>
            <w:noProof/>
            <w:webHidden/>
          </w:rPr>
          <w:fldChar w:fldCharType="begin"/>
        </w:r>
        <w:r w:rsidR="00353B64">
          <w:rPr>
            <w:noProof/>
            <w:webHidden/>
          </w:rPr>
          <w:instrText xml:space="preserve"> PAGEREF _Toc359924262 \h </w:instrText>
        </w:r>
        <w:r w:rsidR="00353B64">
          <w:rPr>
            <w:noProof/>
            <w:webHidden/>
          </w:rPr>
        </w:r>
        <w:r w:rsidR="00353B64">
          <w:rPr>
            <w:noProof/>
            <w:webHidden/>
          </w:rPr>
          <w:fldChar w:fldCharType="separate"/>
        </w:r>
        <w:r w:rsidR="00B74196">
          <w:rPr>
            <w:noProof/>
            <w:webHidden/>
          </w:rPr>
          <w:t>10</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63" w:history="1">
        <w:r w:rsidR="00353B64" w:rsidRPr="00EC4535">
          <w:rPr>
            <w:rStyle w:val="Hyperlink"/>
            <w:noProof/>
          </w:rPr>
          <w:t>§ 15</w:t>
        </w:r>
        <w:r w:rsidR="00353B64">
          <w:rPr>
            <w:rFonts w:asciiTheme="minorHAnsi" w:eastAsiaTheme="minorEastAsia" w:hAnsiTheme="minorHAnsi" w:cstheme="minorBidi"/>
            <w:noProof/>
            <w:sz w:val="22"/>
            <w:szCs w:val="22"/>
          </w:rPr>
          <w:tab/>
        </w:r>
        <w:r w:rsidR="00353B64" w:rsidRPr="00EC4535">
          <w:rPr>
            <w:rStyle w:val="Hyperlink"/>
            <w:noProof/>
          </w:rPr>
          <w:t>Körperreinigung</w:t>
        </w:r>
        <w:r w:rsidR="00353B64">
          <w:rPr>
            <w:noProof/>
            <w:webHidden/>
          </w:rPr>
          <w:tab/>
        </w:r>
        <w:r w:rsidR="00353B64">
          <w:rPr>
            <w:noProof/>
            <w:webHidden/>
          </w:rPr>
          <w:fldChar w:fldCharType="begin"/>
        </w:r>
        <w:r w:rsidR="00353B64">
          <w:rPr>
            <w:noProof/>
            <w:webHidden/>
          </w:rPr>
          <w:instrText xml:space="preserve"> PAGEREF _Toc359924263 \h </w:instrText>
        </w:r>
        <w:r w:rsidR="00353B64">
          <w:rPr>
            <w:noProof/>
            <w:webHidden/>
          </w:rPr>
        </w:r>
        <w:r w:rsidR="00353B64">
          <w:rPr>
            <w:noProof/>
            <w:webHidden/>
          </w:rPr>
          <w:fldChar w:fldCharType="separate"/>
        </w:r>
        <w:r w:rsidR="00B74196">
          <w:rPr>
            <w:noProof/>
            <w:webHidden/>
          </w:rPr>
          <w:t>10</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64" w:history="1">
        <w:r w:rsidR="00353B64" w:rsidRPr="00EC4535">
          <w:rPr>
            <w:rStyle w:val="Hyperlink"/>
            <w:noProof/>
          </w:rPr>
          <w:t xml:space="preserve">§ 16 </w:t>
        </w:r>
        <w:r w:rsidR="00353B64">
          <w:rPr>
            <w:rFonts w:asciiTheme="minorHAnsi" w:eastAsiaTheme="minorEastAsia" w:hAnsiTheme="minorHAnsi" w:cstheme="minorBidi"/>
            <w:noProof/>
            <w:sz w:val="22"/>
            <w:szCs w:val="22"/>
          </w:rPr>
          <w:tab/>
        </w:r>
        <w:r w:rsidR="00353B64" w:rsidRPr="00EC4535">
          <w:rPr>
            <w:rStyle w:val="Hyperlink"/>
            <w:noProof/>
          </w:rPr>
          <w:t>Miet- und Nutzungsbedingungen für Kostenträger und externe Partner</w:t>
        </w:r>
        <w:r w:rsidR="00353B64">
          <w:rPr>
            <w:noProof/>
            <w:webHidden/>
          </w:rPr>
          <w:tab/>
        </w:r>
        <w:r w:rsidR="00353B64">
          <w:rPr>
            <w:noProof/>
            <w:webHidden/>
          </w:rPr>
          <w:fldChar w:fldCharType="begin"/>
        </w:r>
        <w:r w:rsidR="00353B64">
          <w:rPr>
            <w:noProof/>
            <w:webHidden/>
          </w:rPr>
          <w:instrText xml:space="preserve"> PAGEREF _Toc359924264 \h </w:instrText>
        </w:r>
        <w:r w:rsidR="00353B64">
          <w:rPr>
            <w:noProof/>
            <w:webHidden/>
          </w:rPr>
        </w:r>
        <w:r w:rsidR="00353B64">
          <w:rPr>
            <w:noProof/>
            <w:webHidden/>
          </w:rPr>
          <w:fldChar w:fldCharType="separate"/>
        </w:r>
        <w:r w:rsidR="00B74196">
          <w:rPr>
            <w:noProof/>
            <w:webHidden/>
          </w:rPr>
          <w:t>11</w:t>
        </w:r>
        <w:r w:rsidR="00353B64">
          <w:rPr>
            <w:noProof/>
            <w:webHidden/>
          </w:rPr>
          <w:fldChar w:fldCharType="end"/>
        </w:r>
      </w:hyperlink>
    </w:p>
    <w:p w:rsidR="00353B64" w:rsidRDefault="0091756C">
      <w:pPr>
        <w:pStyle w:val="Verzeichnis1"/>
        <w:rPr>
          <w:rFonts w:asciiTheme="minorHAnsi" w:eastAsiaTheme="minorEastAsia" w:hAnsiTheme="minorHAnsi" w:cstheme="minorBidi"/>
          <w:sz w:val="22"/>
          <w:szCs w:val="22"/>
        </w:rPr>
      </w:pPr>
      <w:hyperlink w:anchor="_Toc359924265" w:history="1">
        <w:r w:rsidR="00353B64" w:rsidRPr="00EC4535">
          <w:rPr>
            <w:rStyle w:val="Hyperlink"/>
          </w:rPr>
          <w:t>II.</w:t>
        </w:r>
        <w:r w:rsidR="00353B64">
          <w:rPr>
            <w:rFonts w:asciiTheme="minorHAnsi" w:eastAsiaTheme="minorEastAsia" w:hAnsiTheme="minorHAnsi" w:cstheme="minorBidi"/>
            <w:sz w:val="22"/>
            <w:szCs w:val="22"/>
          </w:rPr>
          <w:tab/>
        </w:r>
        <w:r w:rsidR="00353B64" w:rsidRPr="00EC4535">
          <w:rPr>
            <w:rStyle w:val="Hyperlink"/>
          </w:rPr>
          <w:t>REGELN ZUR BENUTZUNG DES THERMALBADES</w:t>
        </w:r>
        <w:r w:rsidR="00353B64">
          <w:rPr>
            <w:webHidden/>
          </w:rPr>
          <w:tab/>
        </w:r>
        <w:r w:rsidR="00353B64">
          <w:rPr>
            <w:webHidden/>
          </w:rPr>
          <w:fldChar w:fldCharType="begin"/>
        </w:r>
        <w:r w:rsidR="00353B64">
          <w:rPr>
            <w:webHidden/>
          </w:rPr>
          <w:instrText xml:space="preserve"> PAGEREF _Toc359924265 \h </w:instrText>
        </w:r>
        <w:r w:rsidR="00353B64">
          <w:rPr>
            <w:webHidden/>
          </w:rPr>
        </w:r>
        <w:r w:rsidR="00353B64">
          <w:rPr>
            <w:webHidden/>
          </w:rPr>
          <w:fldChar w:fldCharType="separate"/>
        </w:r>
        <w:r w:rsidR="00B74196">
          <w:rPr>
            <w:webHidden/>
          </w:rPr>
          <w:t>11</w:t>
        </w:r>
        <w:r w:rsidR="00353B64">
          <w:rPr>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66" w:history="1">
        <w:r w:rsidR="00353B64" w:rsidRPr="00EC4535">
          <w:rPr>
            <w:rStyle w:val="Hyperlink"/>
            <w:noProof/>
          </w:rPr>
          <w:t>§ 17</w:t>
        </w:r>
        <w:r w:rsidR="00353B64">
          <w:rPr>
            <w:rFonts w:asciiTheme="minorHAnsi" w:eastAsiaTheme="minorEastAsia" w:hAnsiTheme="minorHAnsi" w:cstheme="minorBidi"/>
            <w:noProof/>
            <w:sz w:val="22"/>
            <w:szCs w:val="22"/>
          </w:rPr>
          <w:tab/>
        </w:r>
        <w:r w:rsidR="00353B64" w:rsidRPr="00EC4535">
          <w:rPr>
            <w:rStyle w:val="Hyperlink"/>
            <w:noProof/>
          </w:rPr>
          <w:t>Badekleidung</w:t>
        </w:r>
        <w:r w:rsidR="00353B64">
          <w:rPr>
            <w:noProof/>
            <w:webHidden/>
          </w:rPr>
          <w:tab/>
        </w:r>
        <w:r w:rsidR="00353B64">
          <w:rPr>
            <w:noProof/>
            <w:webHidden/>
          </w:rPr>
          <w:fldChar w:fldCharType="begin"/>
        </w:r>
        <w:r w:rsidR="00353B64">
          <w:rPr>
            <w:noProof/>
            <w:webHidden/>
          </w:rPr>
          <w:instrText xml:space="preserve"> PAGEREF _Toc359924266 \h </w:instrText>
        </w:r>
        <w:r w:rsidR="00353B64">
          <w:rPr>
            <w:noProof/>
            <w:webHidden/>
          </w:rPr>
        </w:r>
        <w:r w:rsidR="00353B64">
          <w:rPr>
            <w:noProof/>
            <w:webHidden/>
          </w:rPr>
          <w:fldChar w:fldCharType="separate"/>
        </w:r>
        <w:r w:rsidR="00B74196">
          <w:rPr>
            <w:noProof/>
            <w:webHidden/>
          </w:rPr>
          <w:t>11</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67" w:history="1">
        <w:r w:rsidR="00353B64" w:rsidRPr="00EC4535">
          <w:rPr>
            <w:rStyle w:val="Hyperlink"/>
            <w:noProof/>
          </w:rPr>
          <w:t>§ 18</w:t>
        </w:r>
        <w:r w:rsidR="00353B64">
          <w:rPr>
            <w:rFonts w:asciiTheme="minorHAnsi" w:eastAsiaTheme="minorEastAsia" w:hAnsiTheme="minorHAnsi" w:cstheme="minorBidi"/>
            <w:noProof/>
            <w:sz w:val="22"/>
            <w:szCs w:val="22"/>
          </w:rPr>
          <w:tab/>
        </w:r>
        <w:r w:rsidR="00353B64" w:rsidRPr="00EC4535">
          <w:rPr>
            <w:rStyle w:val="Hyperlink"/>
            <w:noProof/>
          </w:rPr>
          <w:t>Verhalten</w:t>
        </w:r>
        <w:r w:rsidR="00353B64">
          <w:rPr>
            <w:noProof/>
            <w:webHidden/>
          </w:rPr>
          <w:tab/>
        </w:r>
        <w:r w:rsidR="00353B64">
          <w:rPr>
            <w:noProof/>
            <w:webHidden/>
          </w:rPr>
          <w:fldChar w:fldCharType="begin"/>
        </w:r>
        <w:r w:rsidR="00353B64">
          <w:rPr>
            <w:noProof/>
            <w:webHidden/>
          </w:rPr>
          <w:instrText xml:space="preserve"> PAGEREF _Toc359924267 \h </w:instrText>
        </w:r>
        <w:r w:rsidR="00353B64">
          <w:rPr>
            <w:noProof/>
            <w:webHidden/>
          </w:rPr>
        </w:r>
        <w:r w:rsidR="00353B64">
          <w:rPr>
            <w:noProof/>
            <w:webHidden/>
          </w:rPr>
          <w:fldChar w:fldCharType="separate"/>
        </w:r>
        <w:r w:rsidR="00B74196">
          <w:rPr>
            <w:noProof/>
            <w:webHidden/>
          </w:rPr>
          <w:t>11</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68" w:history="1">
        <w:r w:rsidR="00353B64" w:rsidRPr="00EC4535">
          <w:rPr>
            <w:rStyle w:val="Hyperlink"/>
            <w:noProof/>
          </w:rPr>
          <w:t>§ 19</w:t>
        </w:r>
        <w:r w:rsidR="00353B64">
          <w:rPr>
            <w:rFonts w:asciiTheme="minorHAnsi" w:eastAsiaTheme="minorEastAsia" w:hAnsiTheme="minorHAnsi" w:cstheme="minorBidi"/>
            <w:noProof/>
            <w:sz w:val="22"/>
            <w:szCs w:val="22"/>
          </w:rPr>
          <w:tab/>
        </w:r>
        <w:r w:rsidR="00353B64" w:rsidRPr="00EC4535">
          <w:rPr>
            <w:rStyle w:val="Hyperlink"/>
            <w:noProof/>
          </w:rPr>
          <w:t>Aqua-Fit-Gymnastik / Aqua-Aktivprogramm</w:t>
        </w:r>
        <w:r w:rsidR="00353B64">
          <w:rPr>
            <w:noProof/>
            <w:webHidden/>
          </w:rPr>
          <w:tab/>
        </w:r>
        <w:r w:rsidR="00353B64">
          <w:rPr>
            <w:noProof/>
            <w:webHidden/>
          </w:rPr>
          <w:fldChar w:fldCharType="begin"/>
        </w:r>
        <w:r w:rsidR="00353B64">
          <w:rPr>
            <w:noProof/>
            <w:webHidden/>
          </w:rPr>
          <w:instrText xml:space="preserve"> PAGEREF _Toc359924268 \h </w:instrText>
        </w:r>
        <w:r w:rsidR="00353B64">
          <w:rPr>
            <w:noProof/>
            <w:webHidden/>
          </w:rPr>
        </w:r>
        <w:r w:rsidR="00353B64">
          <w:rPr>
            <w:noProof/>
            <w:webHidden/>
          </w:rPr>
          <w:fldChar w:fldCharType="separate"/>
        </w:r>
        <w:r w:rsidR="00B74196">
          <w:rPr>
            <w:noProof/>
            <w:webHidden/>
          </w:rPr>
          <w:t>12</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69" w:history="1">
        <w:r w:rsidR="00353B64" w:rsidRPr="00EC4535">
          <w:rPr>
            <w:rStyle w:val="Hyperlink"/>
            <w:noProof/>
          </w:rPr>
          <w:t>§ 20</w:t>
        </w:r>
        <w:r w:rsidR="00353B64">
          <w:rPr>
            <w:rFonts w:asciiTheme="minorHAnsi" w:eastAsiaTheme="minorEastAsia" w:hAnsiTheme="minorHAnsi" w:cstheme="minorBidi"/>
            <w:noProof/>
            <w:sz w:val="22"/>
            <w:szCs w:val="22"/>
          </w:rPr>
          <w:tab/>
        </w:r>
        <w:r w:rsidR="00353B64" w:rsidRPr="00EC4535">
          <w:rPr>
            <w:rStyle w:val="Hyperlink"/>
            <w:noProof/>
          </w:rPr>
          <w:t>Aqua Fitness- und Fitness-Kurse (hauseigene)</w:t>
        </w:r>
        <w:r w:rsidR="00353B64">
          <w:rPr>
            <w:noProof/>
            <w:webHidden/>
          </w:rPr>
          <w:tab/>
        </w:r>
        <w:r w:rsidR="00353B64">
          <w:rPr>
            <w:noProof/>
            <w:webHidden/>
          </w:rPr>
          <w:fldChar w:fldCharType="begin"/>
        </w:r>
        <w:r w:rsidR="00353B64">
          <w:rPr>
            <w:noProof/>
            <w:webHidden/>
          </w:rPr>
          <w:instrText xml:space="preserve"> PAGEREF _Toc359924269 \h </w:instrText>
        </w:r>
        <w:r w:rsidR="00353B64">
          <w:rPr>
            <w:noProof/>
            <w:webHidden/>
          </w:rPr>
        </w:r>
        <w:r w:rsidR="00353B64">
          <w:rPr>
            <w:noProof/>
            <w:webHidden/>
          </w:rPr>
          <w:fldChar w:fldCharType="separate"/>
        </w:r>
        <w:r w:rsidR="00B74196">
          <w:rPr>
            <w:noProof/>
            <w:webHidden/>
          </w:rPr>
          <w:t>12</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70" w:history="1">
        <w:r w:rsidR="00353B64" w:rsidRPr="00EC4535">
          <w:rPr>
            <w:rStyle w:val="Hyperlink"/>
            <w:noProof/>
          </w:rPr>
          <w:t>§ 21</w:t>
        </w:r>
        <w:r w:rsidR="00353B64">
          <w:rPr>
            <w:rFonts w:asciiTheme="minorHAnsi" w:eastAsiaTheme="minorEastAsia" w:hAnsiTheme="minorHAnsi" w:cstheme="minorBidi"/>
            <w:noProof/>
            <w:sz w:val="22"/>
            <w:szCs w:val="22"/>
          </w:rPr>
          <w:tab/>
        </w:r>
        <w:r w:rsidR="00353B64" w:rsidRPr="00EC4535">
          <w:rPr>
            <w:rStyle w:val="Hyperlink"/>
            <w:noProof/>
          </w:rPr>
          <w:t>Fremdkurse</w:t>
        </w:r>
        <w:r w:rsidR="00353B64">
          <w:rPr>
            <w:noProof/>
            <w:webHidden/>
          </w:rPr>
          <w:tab/>
        </w:r>
        <w:r w:rsidR="00353B64">
          <w:rPr>
            <w:noProof/>
            <w:webHidden/>
          </w:rPr>
          <w:fldChar w:fldCharType="begin"/>
        </w:r>
        <w:r w:rsidR="00353B64">
          <w:rPr>
            <w:noProof/>
            <w:webHidden/>
          </w:rPr>
          <w:instrText xml:space="preserve"> PAGEREF _Toc359924270 \h </w:instrText>
        </w:r>
        <w:r w:rsidR="00353B64">
          <w:rPr>
            <w:noProof/>
            <w:webHidden/>
          </w:rPr>
        </w:r>
        <w:r w:rsidR="00353B64">
          <w:rPr>
            <w:noProof/>
            <w:webHidden/>
          </w:rPr>
          <w:fldChar w:fldCharType="separate"/>
        </w:r>
        <w:r w:rsidR="00B74196">
          <w:rPr>
            <w:noProof/>
            <w:webHidden/>
          </w:rPr>
          <w:t>12</w:t>
        </w:r>
        <w:r w:rsidR="00353B64">
          <w:rPr>
            <w:noProof/>
            <w:webHidden/>
          </w:rPr>
          <w:fldChar w:fldCharType="end"/>
        </w:r>
      </w:hyperlink>
    </w:p>
    <w:p w:rsidR="00353B64" w:rsidRDefault="0091756C">
      <w:pPr>
        <w:pStyle w:val="Verzeichnis1"/>
        <w:rPr>
          <w:rFonts w:asciiTheme="minorHAnsi" w:eastAsiaTheme="minorEastAsia" w:hAnsiTheme="minorHAnsi" w:cstheme="minorBidi"/>
          <w:sz w:val="22"/>
          <w:szCs w:val="22"/>
        </w:rPr>
      </w:pPr>
      <w:hyperlink w:anchor="_Toc359924271" w:history="1">
        <w:r w:rsidR="00353B64" w:rsidRPr="00EC4535">
          <w:rPr>
            <w:rStyle w:val="Hyperlink"/>
          </w:rPr>
          <w:t>III.</w:t>
        </w:r>
        <w:r w:rsidR="00353B64">
          <w:rPr>
            <w:rFonts w:asciiTheme="minorHAnsi" w:eastAsiaTheme="minorEastAsia" w:hAnsiTheme="minorHAnsi" w:cstheme="minorBidi"/>
            <w:sz w:val="22"/>
            <w:szCs w:val="22"/>
          </w:rPr>
          <w:tab/>
        </w:r>
        <w:r w:rsidR="00353B64" w:rsidRPr="00EC4535">
          <w:rPr>
            <w:rStyle w:val="Hyperlink"/>
          </w:rPr>
          <w:t>INNENBECKEN</w:t>
        </w:r>
        <w:r w:rsidR="00353B64">
          <w:rPr>
            <w:webHidden/>
          </w:rPr>
          <w:tab/>
        </w:r>
        <w:r w:rsidR="00353B64">
          <w:rPr>
            <w:webHidden/>
          </w:rPr>
          <w:fldChar w:fldCharType="begin"/>
        </w:r>
        <w:r w:rsidR="00353B64">
          <w:rPr>
            <w:webHidden/>
          </w:rPr>
          <w:instrText xml:space="preserve"> PAGEREF _Toc359924271 \h </w:instrText>
        </w:r>
        <w:r w:rsidR="00353B64">
          <w:rPr>
            <w:webHidden/>
          </w:rPr>
        </w:r>
        <w:r w:rsidR="00353B64">
          <w:rPr>
            <w:webHidden/>
          </w:rPr>
          <w:fldChar w:fldCharType="separate"/>
        </w:r>
        <w:r w:rsidR="00B74196">
          <w:rPr>
            <w:webHidden/>
          </w:rPr>
          <w:t>12</w:t>
        </w:r>
        <w:r w:rsidR="00353B64">
          <w:rPr>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72" w:history="1">
        <w:r w:rsidR="00353B64" w:rsidRPr="00EC4535">
          <w:rPr>
            <w:rStyle w:val="Hyperlink"/>
            <w:noProof/>
          </w:rPr>
          <w:t>§ 22</w:t>
        </w:r>
        <w:r w:rsidR="00353B64">
          <w:rPr>
            <w:rFonts w:asciiTheme="minorHAnsi" w:eastAsiaTheme="minorEastAsia" w:hAnsiTheme="minorHAnsi" w:cstheme="minorBidi"/>
            <w:noProof/>
            <w:sz w:val="22"/>
            <w:szCs w:val="22"/>
          </w:rPr>
          <w:tab/>
        </w:r>
        <w:r w:rsidR="00353B64" w:rsidRPr="00EC4535">
          <w:rPr>
            <w:rStyle w:val="Hyperlink"/>
            <w:noProof/>
          </w:rPr>
          <w:t>Badezeit</w:t>
        </w:r>
        <w:r w:rsidR="00353B64">
          <w:rPr>
            <w:noProof/>
            <w:webHidden/>
          </w:rPr>
          <w:tab/>
        </w:r>
        <w:r w:rsidR="00353B64">
          <w:rPr>
            <w:noProof/>
            <w:webHidden/>
          </w:rPr>
          <w:fldChar w:fldCharType="begin"/>
        </w:r>
        <w:r w:rsidR="00353B64">
          <w:rPr>
            <w:noProof/>
            <w:webHidden/>
          </w:rPr>
          <w:instrText xml:space="preserve"> PAGEREF _Toc359924272 \h </w:instrText>
        </w:r>
        <w:r w:rsidR="00353B64">
          <w:rPr>
            <w:noProof/>
            <w:webHidden/>
          </w:rPr>
        </w:r>
        <w:r w:rsidR="00353B64">
          <w:rPr>
            <w:noProof/>
            <w:webHidden/>
          </w:rPr>
          <w:fldChar w:fldCharType="separate"/>
        </w:r>
        <w:r w:rsidR="00B74196">
          <w:rPr>
            <w:noProof/>
            <w:webHidden/>
          </w:rPr>
          <w:t>12</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73" w:history="1">
        <w:r w:rsidR="00353B64" w:rsidRPr="00EC4535">
          <w:rPr>
            <w:rStyle w:val="Hyperlink"/>
            <w:noProof/>
          </w:rPr>
          <w:t>§ 23</w:t>
        </w:r>
        <w:r w:rsidR="00353B64">
          <w:rPr>
            <w:rFonts w:asciiTheme="minorHAnsi" w:eastAsiaTheme="minorEastAsia" w:hAnsiTheme="minorHAnsi" w:cstheme="minorBidi"/>
            <w:noProof/>
            <w:sz w:val="22"/>
            <w:szCs w:val="22"/>
          </w:rPr>
          <w:tab/>
        </w:r>
        <w:r w:rsidR="00353B64" w:rsidRPr="00EC4535">
          <w:rPr>
            <w:rStyle w:val="Hyperlink"/>
            <w:noProof/>
          </w:rPr>
          <w:t>Verhalten im Innenbereich</w:t>
        </w:r>
        <w:r w:rsidR="00353B64">
          <w:rPr>
            <w:noProof/>
            <w:webHidden/>
          </w:rPr>
          <w:tab/>
        </w:r>
        <w:r w:rsidR="00353B64">
          <w:rPr>
            <w:noProof/>
            <w:webHidden/>
          </w:rPr>
          <w:fldChar w:fldCharType="begin"/>
        </w:r>
        <w:r w:rsidR="00353B64">
          <w:rPr>
            <w:noProof/>
            <w:webHidden/>
          </w:rPr>
          <w:instrText xml:space="preserve"> PAGEREF _Toc359924273 \h </w:instrText>
        </w:r>
        <w:r w:rsidR="00353B64">
          <w:rPr>
            <w:noProof/>
            <w:webHidden/>
          </w:rPr>
        </w:r>
        <w:r w:rsidR="00353B64">
          <w:rPr>
            <w:noProof/>
            <w:webHidden/>
          </w:rPr>
          <w:fldChar w:fldCharType="separate"/>
        </w:r>
        <w:r w:rsidR="00B74196">
          <w:rPr>
            <w:noProof/>
            <w:webHidden/>
          </w:rPr>
          <w:t>13</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74" w:history="1">
        <w:r w:rsidR="00353B64" w:rsidRPr="00EC4535">
          <w:rPr>
            <w:rStyle w:val="Hyperlink"/>
            <w:noProof/>
          </w:rPr>
          <w:t>§ 24</w:t>
        </w:r>
        <w:r w:rsidR="00353B64">
          <w:rPr>
            <w:rFonts w:asciiTheme="minorHAnsi" w:eastAsiaTheme="minorEastAsia" w:hAnsiTheme="minorHAnsi" w:cstheme="minorBidi"/>
            <w:noProof/>
            <w:sz w:val="22"/>
            <w:szCs w:val="22"/>
          </w:rPr>
          <w:tab/>
        </w:r>
        <w:r w:rsidR="00353B64" w:rsidRPr="00EC4535">
          <w:rPr>
            <w:rStyle w:val="Hyperlink"/>
            <w:noProof/>
          </w:rPr>
          <w:t>Verhalten in den Ruheräumen</w:t>
        </w:r>
        <w:r w:rsidR="00353B64">
          <w:rPr>
            <w:noProof/>
            <w:webHidden/>
          </w:rPr>
          <w:tab/>
        </w:r>
        <w:r w:rsidR="00353B64">
          <w:rPr>
            <w:noProof/>
            <w:webHidden/>
          </w:rPr>
          <w:fldChar w:fldCharType="begin"/>
        </w:r>
        <w:r w:rsidR="00353B64">
          <w:rPr>
            <w:noProof/>
            <w:webHidden/>
          </w:rPr>
          <w:instrText xml:space="preserve"> PAGEREF _Toc359924274 \h </w:instrText>
        </w:r>
        <w:r w:rsidR="00353B64">
          <w:rPr>
            <w:noProof/>
            <w:webHidden/>
          </w:rPr>
        </w:r>
        <w:r w:rsidR="00353B64">
          <w:rPr>
            <w:noProof/>
            <w:webHidden/>
          </w:rPr>
          <w:fldChar w:fldCharType="separate"/>
        </w:r>
        <w:r w:rsidR="00B74196">
          <w:rPr>
            <w:noProof/>
            <w:webHidden/>
          </w:rPr>
          <w:t>13</w:t>
        </w:r>
        <w:r w:rsidR="00353B64">
          <w:rPr>
            <w:noProof/>
            <w:webHidden/>
          </w:rPr>
          <w:fldChar w:fldCharType="end"/>
        </w:r>
      </w:hyperlink>
    </w:p>
    <w:p w:rsidR="00353B64" w:rsidRDefault="0091756C">
      <w:pPr>
        <w:pStyle w:val="Verzeichnis1"/>
        <w:rPr>
          <w:rFonts w:asciiTheme="minorHAnsi" w:eastAsiaTheme="minorEastAsia" w:hAnsiTheme="minorHAnsi" w:cstheme="minorBidi"/>
          <w:sz w:val="22"/>
          <w:szCs w:val="22"/>
        </w:rPr>
      </w:pPr>
      <w:hyperlink w:anchor="_Toc359924275" w:history="1">
        <w:r w:rsidR="00353B64" w:rsidRPr="00EC4535">
          <w:rPr>
            <w:rStyle w:val="Hyperlink"/>
          </w:rPr>
          <w:t>IV.</w:t>
        </w:r>
        <w:r w:rsidR="00353B64">
          <w:rPr>
            <w:rFonts w:asciiTheme="minorHAnsi" w:eastAsiaTheme="minorEastAsia" w:hAnsiTheme="minorHAnsi" w:cstheme="minorBidi"/>
            <w:sz w:val="22"/>
            <w:szCs w:val="22"/>
          </w:rPr>
          <w:tab/>
        </w:r>
        <w:r w:rsidR="00353B64" w:rsidRPr="00EC4535">
          <w:rPr>
            <w:rStyle w:val="Hyperlink"/>
          </w:rPr>
          <w:t>AUSSENBECKEN</w:t>
        </w:r>
        <w:r w:rsidR="00353B64">
          <w:rPr>
            <w:webHidden/>
          </w:rPr>
          <w:tab/>
        </w:r>
        <w:r w:rsidR="00353B64">
          <w:rPr>
            <w:webHidden/>
          </w:rPr>
          <w:fldChar w:fldCharType="begin"/>
        </w:r>
        <w:r w:rsidR="00353B64">
          <w:rPr>
            <w:webHidden/>
          </w:rPr>
          <w:instrText xml:space="preserve"> PAGEREF _Toc359924275 \h </w:instrText>
        </w:r>
        <w:r w:rsidR="00353B64">
          <w:rPr>
            <w:webHidden/>
          </w:rPr>
        </w:r>
        <w:r w:rsidR="00353B64">
          <w:rPr>
            <w:webHidden/>
          </w:rPr>
          <w:fldChar w:fldCharType="separate"/>
        </w:r>
        <w:r w:rsidR="00B74196">
          <w:rPr>
            <w:webHidden/>
          </w:rPr>
          <w:t>13</w:t>
        </w:r>
        <w:r w:rsidR="00353B64">
          <w:rPr>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76" w:history="1">
        <w:r w:rsidR="00353B64" w:rsidRPr="00EC4535">
          <w:rPr>
            <w:rStyle w:val="Hyperlink"/>
            <w:noProof/>
          </w:rPr>
          <w:t>§ 25</w:t>
        </w:r>
        <w:r w:rsidR="00353B64">
          <w:rPr>
            <w:rFonts w:asciiTheme="minorHAnsi" w:eastAsiaTheme="minorEastAsia" w:hAnsiTheme="minorHAnsi" w:cstheme="minorBidi"/>
            <w:noProof/>
            <w:sz w:val="22"/>
            <w:szCs w:val="22"/>
          </w:rPr>
          <w:tab/>
        </w:r>
        <w:r w:rsidR="00353B64" w:rsidRPr="00EC4535">
          <w:rPr>
            <w:rStyle w:val="Hyperlink"/>
            <w:noProof/>
          </w:rPr>
          <w:t>Badezeit</w:t>
        </w:r>
        <w:r w:rsidR="00353B64">
          <w:rPr>
            <w:noProof/>
            <w:webHidden/>
          </w:rPr>
          <w:tab/>
        </w:r>
        <w:r w:rsidR="00353B64">
          <w:rPr>
            <w:noProof/>
            <w:webHidden/>
          </w:rPr>
          <w:fldChar w:fldCharType="begin"/>
        </w:r>
        <w:r w:rsidR="00353B64">
          <w:rPr>
            <w:noProof/>
            <w:webHidden/>
          </w:rPr>
          <w:instrText xml:space="preserve"> PAGEREF _Toc359924276 \h </w:instrText>
        </w:r>
        <w:r w:rsidR="00353B64">
          <w:rPr>
            <w:noProof/>
            <w:webHidden/>
          </w:rPr>
        </w:r>
        <w:r w:rsidR="00353B64">
          <w:rPr>
            <w:noProof/>
            <w:webHidden/>
          </w:rPr>
          <w:fldChar w:fldCharType="separate"/>
        </w:r>
        <w:r w:rsidR="00B74196">
          <w:rPr>
            <w:noProof/>
            <w:webHidden/>
          </w:rPr>
          <w:t>13</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77" w:history="1">
        <w:r w:rsidR="00353B64" w:rsidRPr="00EC4535">
          <w:rPr>
            <w:rStyle w:val="Hyperlink"/>
            <w:noProof/>
          </w:rPr>
          <w:t>§ 26</w:t>
        </w:r>
        <w:r w:rsidR="00353B64">
          <w:rPr>
            <w:rFonts w:asciiTheme="minorHAnsi" w:eastAsiaTheme="minorEastAsia" w:hAnsiTheme="minorHAnsi" w:cstheme="minorBidi"/>
            <w:noProof/>
            <w:sz w:val="22"/>
            <w:szCs w:val="22"/>
          </w:rPr>
          <w:tab/>
        </w:r>
        <w:r w:rsidR="00353B64" w:rsidRPr="00EC4535">
          <w:rPr>
            <w:rStyle w:val="Hyperlink"/>
            <w:noProof/>
          </w:rPr>
          <w:t>Verhalten im Außenbereich</w:t>
        </w:r>
        <w:r w:rsidR="00353B64">
          <w:rPr>
            <w:noProof/>
            <w:webHidden/>
          </w:rPr>
          <w:tab/>
        </w:r>
        <w:r w:rsidR="00353B64">
          <w:rPr>
            <w:noProof/>
            <w:webHidden/>
          </w:rPr>
          <w:fldChar w:fldCharType="begin"/>
        </w:r>
        <w:r w:rsidR="00353B64">
          <w:rPr>
            <w:noProof/>
            <w:webHidden/>
          </w:rPr>
          <w:instrText xml:space="preserve"> PAGEREF _Toc359924277 \h </w:instrText>
        </w:r>
        <w:r w:rsidR="00353B64">
          <w:rPr>
            <w:noProof/>
            <w:webHidden/>
          </w:rPr>
        </w:r>
        <w:r w:rsidR="00353B64">
          <w:rPr>
            <w:noProof/>
            <w:webHidden/>
          </w:rPr>
          <w:fldChar w:fldCharType="separate"/>
        </w:r>
        <w:r w:rsidR="00B74196">
          <w:rPr>
            <w:noProof/>
            <w:webHidden/>
          </w:rPr>
          <w:t>13</w:t>
        </w:r>
        <w:r w:rsidR="00353B64">
          <w:rPr>
            <w:noProof/>
            <w:webHidden/>
          </w:rPr>
          <w:fldChar w:fldCharType="end"/>
        </w:r>
      </w:hyperlink>
    </w:p>
    <w:p w:rsidR="00353B64" w:rsidRDefault="0091756C">
      <w:pPr>
        <w:pStyle w:val="Verzeichnis1"/>
        <w:rPr>
          <w:rFonts w:asciiTheme="minorHAnsi" w:eastAsiaTheme="minorEastAsia" w:hAnsiTheme="minorHAnsi" w:cstheme="minorBidi"/>
          <w:sz w:val="22"/>
          <w:szCs w:val="22"/>
        </w:rPr>
      </w:pPr>
      <w:hyperlink w:anchor="_Toc359924278" w:history="1">
        <w:r w:rsidR="00353B64" w:rsidRPr="00EC4535">
          <w:rPr>
            <w:rStyle w:val="Hyperlink"/>
          </w:rPr>
          <w:t>V.</w:t>
        </w:r>
        <w:r w:rsidR="00353B64">
          <w:rPr>
            <w:rFonts w:asciiTheme="minorHAnsi" w:eastAsiaTheme="minorEastAsia" w:hAnsiTheme="minorHAnsi" w:cstheme="minorBidi"/>
            <w:sz w:val="22"/>
            <w:szCs w:val="22"/>
          </w:rPr>
          <w:tab/>
        </w:r>
        <w:r w:rsidR="00353B64" w:rsidRPr="00EC4535">
          <w:rPr>
            <w:rStyle w:val="Hyperlink"/>
          </w:rPr>
          <w:t>BISTRO</w:t>
        </w:r>
        <w:r w:rsidR="00353B64">
          <w:rPr>
            <w:webHidden/>
          </w:rPr>
          <w:tab/>
        </w:r>
        <w:r w:rsidR="00353B64">
          <w:rPr>
            <w:webHidden/>
          </w:rPr>
          <w:fldChar w:fldCharType="begin"/>
        </w:r>
        <w:r w:rsidR="00353B64">
          <w:rPr>
            <w:webHidden/>
          </w:rPr>
          <w:instrText xml:space="preserve"> PAGEREF _Toc359924278 \h </w:instrText>
        </w:r>
        <w:r w:rsidR="00353B64">
          <w:rPr>
            <w:webHidden/>
          </w:rPr>
        </w:r>
        <w:r w:rsidR="00353B64">
          <w:rPr>
            <w:webHidden/>
          </w:rPr>
          <w:fldChar w:fldCharType="separate"/>
        </w:r>
        <w:r w:rsidR="00B74196">
          <w:rPr>
            <w:webHidden/>
          </w:rPr>
          <w:t>13</w:t>
        </w:r>
        <w:r w:rsidR="00353B64">
          <w:rPr>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79" w:history="1">
        <w:r w:rsidR="00353B64" w:rsidRPr="00EC4535">
          <w:rPr>
            <w:rStyle w:val="Hyperlink"/>
            <w:noProof/>
          </w:rPr>
          <w:t>§ 27</w:t>
        </w:r>
        <w:r w:rsidR="00353B64">
          <w:rPr>
            <w:rFonts w:asciiTheme="minorHAnsi" w:eastAsiaTheme="minorEastAsia" w:hAnsiTheme="minorHAnsi" w:cstheme="minorBidi"/>
            <w:noProof/>
            <w:sz w:val="22"/>
            <w:szCs w:val="22"/>
          </w:rPr>
          <w:tab/>
        </w:r>
        <w:r w:rsidR="00353B64" w:rsidRPr="00EC4535">
          <w:rPr>
            <w:rStyle w:val="Hyperlink"/>
            <w:noProof/>
          </w:rPr>
          <w:t>Verhalten im Bistro</w:t>
        </w:r>
        <w:r w:rsidR="00353B64">
          <w:rPr>
            <w:noProof/>
            <w:webHidden/>
          </w:rPr>
          <w:tab/>
        </w:r>
        <w:r w:rsidR="00353B64">
          <w:rPr>
            <w:noProof/>
            <w:webHidden/>
          </w:rPr>
          <w:fldChar w:fldCharType="begin"/>
        </w:r>
        <w:r w:rsidR="00353B64">
          <w:rPr>
            <w:noProof/>
            <w:webHidden/>
          </w:rPr>
          <w:instrText xml:space="preserve"> PAGEREF _Toc359924279 \h </w:instrText>
        </w:r>
        <w:r w:rsidR="00353B64">
          <w:rPr>
            <w:noProof/>
            <w:webHidden/>
          </w:rPr>
        </w:r>
        <w:r w:rsidR="00353B64">
          <w:rPr>
            <w:noProof/>
            <w:webHidden/>
          </w:rPr>
          <w:fldChar w:fldCharType="separate"/>
        </w:r>
        <w:r w:rsidR="00B74196">
          <w:rPr>
            <w:noProof/>
            <w:webHidden/>
          </w:rPr>
          <w:t>13</w:t>
        </w:r>
        <w:r w:rsidR="00353B64">
          <w:rPr>
            <w:noProof/>
            <w:webHidden/>
          </w:rPr>
          <w:fldChar w:fldCharType="end"/>
        </w:r>
      </w:hyperlink>
    </w:p>
    <w:p w:rsidR="00353B64" w:rsidRDefault="0091756C">
      <w:pPr>
        <w:pStyle w:val="Verzeichnis1"/>
        <w:rPr>
          <w:rFonts w:asciiTheme="minorHAnsi" w:eastAsiaTheme="minorEastAsia" w:hAnsiTheme="minorHAnsi" w:cstheme="minorBidi"/>
          <w:sz w:val="22"/>
          <w:szCs w:val="22"/>
        </w:rPr>
      </w:pPr>
      <w:hyperlink w:anchor="_Toc359924282" w:history="1">
        <w:r w:rsidR="00870501">
          <w:rPr>
            <w:rStyle w:val="Hyperlink"/>
          </w:rPr>
          <w:t>VI</w:t>
        </w:r>
        <w:r w:rsidR="00353B64" w:rsidRPr="00EC4535">
          <w:rPr>
            <w:rStyle w:val="Hyperlink"/>
          </w:rPr>
          <w:t>.</w:t>
        </w:r>
        <w:r w:rsidR="00353B64">
          <w:rPr>
            <w:rFonts w:asciiTheme="minorHAnsi" w:eastAsiaTheme="minorEastAsia" w:hAnsiTheme="minorHAnsi" w:cstheme="minorBidi"/>
            <w:sz w:val="22"/>
            <w:szCs w:val="22"/>
          </w:rPr>
          <w:tab/>
        </w:r>
        <w:r w:rsidR="00353B64" w:rsidRPr="00EC4535">
          <w:rPr>
            <w:rStyle w:val="Hyperlink"/>
          </w:rPr>
          <w:t>SOLARIEN</w:t>
        </w:r>
        <w:r w:rsidR="00353B64">
          <w:rPr>
            <w:webHidden/>
          </w:rPr>
          <w:tab/>
        </w:r>
        <w:r w:rsidR="00353B64">
          <w:rPr>
            <w:webHidden/>
          </w:rPr>
          <w:fldChar w:fldCharType="begin"/>
        </w:r>
        <w:r w:rsidR="00353B64">
          <w:rPr>
            <w:webHidden/>
          </w:rPr>
          <w:instrText xml:space="preserve"> PAGEREF _Toc359924282 \h </w:instrText>
        </w:r>
        <w:r w:rsidR="00353B64">
          <w:rPr>
            <w:webHidden/>
          </w:rPr>
        </w:r>
        <w:r w:rsidR="00353B64">
          <w:rPr>
            <w:webHidden/>
          </w:rPr>
          <w:fldChar w:fldCharType="separate"/>
        </w:r>
        <w:r w:rsidR="00B74196">
          <w:rPr>
            <w:webHidden/>
          </w:rPr>
          <w:t>14</w:t>
        </w:r>
        <w:r w:rsidR="00353B64">
          <w:rPr>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83" w:history="1">
        <w:r w:rsidR="00870501">
          <w:rPr>
            <w:rStyle w:val="Hyperlink"/>
            <w:noProof/>
          </w:rPr>
          <w:t>§ 28</w:t>
        </w:r>
        <w:r w:rsidR="00353B64">
          <w:rPr>
            <w:rFonts w:asciiTheme="minorHAnsi" w:eastAsiaTheme="minorEastAsia" w:hAnsiTheme="minorHAnsi" w:cstheme="minorBidi"/>
            <w:noProof/>
            <w:sz w:val="22"/>
            <w:szCs w:val="22"/>
          </w:rPr>
          <w:tab/>
        </w:r>
        <w:r w:rsidR="00353B64" w:rsidRPr="00EC4535">
          <w:rPr>
            <w:rStyle w:val="Hyperlink"/>
            <w:noProof/>
          </w:rPr>
          <w:t>Nutzung der Solarien</w:t>
        </w:r>
        <w:r w:rsidR="00353B64">
          <w:rPr>
            <w:noProof/>
            <w:webHidden/>
          </w:rPr>
          <w:tab/>
        </w:r>
        <w:r w:rsidR="00353B64">
          <w:rPr>
            <w:noProof/>
            <w:webHidden/>
          </w:rPr>
          <w:fldChar w:fldCharType="begin"/>
        </w:r>
        <w:r w:rsidR="00353B64">
          <w:rPr>
            <w:noProof/>
            <w:webHidden/>
          </w:rPr>
          <w:instrText xml:space="preserve"> PAGEREF _Toc359924283 \h </w:instrText>
        </w:r>
        <w:r w:rsidR="00353B64">
          <w:rPr>
            <w:noProof/>
            <w:webHidden/>
          </w:rPr>
        </w:r>
        <w:r w:rsidR="00353B64">
          <w:rPr>
            <w:noProof/>
            <w:webHidden/>
          </w:rPr>
          <w:fldChar w:fldCharType="separate"/>
        </w:r>
        <w:r w:rsidR="00B74196">
          <w:rPr>
            <w:noProof/>
            <w:webHidden/>
          </w:rPr>
          <w:t>14</w:t>
        </w:r>
        <w:r w:rsidR="00353B64">
          <w:rPr>
            <w:noProof/>
            <w:webHidden/>
          </w:rPr>
          <w:fldChar w:fldCharType="end"/>
        </w:r>
      </w:hyperlink>
    </w:p>
    <w:p w:rsidR="00353B64" w:rsidRDefault="0091756C">
      <w:pPr>
        <w:pStyle w:val="Verzeichnis1"/>
        <w:rPr>
          <w:rFonts w:asciiTheme="minorHAnsi" w:eastAsiaTheme="minorEastAsia" w:hAnsiTheme="minorHAnsi" w:cstheme="minorBidi"/>
          <w:sz w:val="22"/>
          <w:szCs w:val="22"/>
        </w:rPr>
      </w:pPr>
      <w:hyperlink w:anchor="_Toc359924284" w:history="1">
        <w:r w:rsidR="00870501">
          <w:rPr>
            <w:rStyle w:val="Hyperlink"/>
          </w:rPr>
          <w:t>VII</w:t>
        </w:r>
        <w:r w:rsidR="00353B64" w:rsidRPr="00EC4535">
          <w:rPr>
            <w:rStyle w:val="Hyperlink"/>
          </w:rPr>
          <w:t>.</w:t>
        </w:r>
        <w:r w:rsidR="00353B64">
          <w:rPr>
            <w:rFonts w:asciiTheme="minorHAnsi" w:eastAsiaTheme="minorEastAsia" w:hAnsiTheme="minorHAnsi" w:cstheme="minorBidi"/>
            <w:sz w:val="22"/>
            <w:szCs w:val="22"/>
          </w:rPr>
          <w:tab/>
        </w:r>
        <w:r w:rsidR="00353B64" w:rsidRPr="00EC4535">
          <w:rPr>
            <w:rStyle w:val="Hyperlink"/>
          </w:rPr>
          <w:t>GESUNDHEITLICHE WIRKUNG</w:t>
        </w:r>
        <w:r w:rsidR="00353B64">
          <w:rPr>
            <w:webHidden/>
          </w:rPr>
          <w:tab/>
        </w:r>
        <w:r w:rsidR="00353B64">
          <w:rPr>
            <w:webHidden/>
          </w:rPr>
          <w:fldChar w:fldCharType="begin"/>
        </w:r>
        <w:r w:rsidR="00353B64">
          <w:rPr>
            <w:webHidden/>
          </w:rPr>
          <w:instrText xml:space="preserve"> PAGEREF _Toc359924284 \h </w:instrText>
        </w:r>
        <w:r w:rsidR="00353B64">
          <w:rPr>
            <w:webHidden/>
          </w:rPr>
        </w:r>
        <w:r w:rsidR="00353B64">
          <w:rPr>
            <w:webHidden/>
          </w:rPr>
          <w:fldChar w:fldCharType="separate"/>
        </w:r>
        <w:r w:rsidR="00B74196">
          <w:rPr>
            <w:webHidden/>
          </w:rPr>
          <w:t>14</w:t>
        </w:r>
        <w:r w:rsidR="00353B64">
          <w:rPr>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85" w:history="1">
        <w:r w:rsidR="00870501">
          <w:rPr>
            <w:rStyle w:val="Hyperlink"/>
            <w:noProof/>
          </w:rPr>
          <w:t>§ 29</w:t>
        </w:r>
        <w:r w:rsidR="00353B64">
          <w:rPr>
            <w:rFonts w:asciiTheme="minorHAnsi" w:eastAsiaTheme="minorEastAsia" w:hAnsiTheme="minorHAnsi" w:cstheme="minorBidi"/>
            <w:noProof/>
            <w:sz w:val="22"/>
            <w:szCs w:val="22"/>
          </w:rPr>
          <w:tab/>
        </w:r>
        <w:r w:rsidR="00353B64" w:rsidRPr="00EC4535">
          <w:rPr>
            <w:rStyle w:val="Hyperlink"/>
            <w:noProof/>
          </w:rPr>
          <w:t>Indikationen</w:t>
        </w:r>
        <w:r w:rsidR="00353B64">
          <w:rPr>
            <w:noProof/>
            <w:webHidden/>
          </w:rPr>
          <w:tab/>
        </w:r>
        <w:r w:rsidR="00353B64">
          <w:rPr>
            <w:noProof/>
            <w:webHidden/>
          </w:rPr>
          <w:fldChar w:fldCharType="begin"/>
        </w:r>
        <w:r w:rsidR="00353B64">
          <w:rPr>
            <w:noProof/>
            <w:webHidden/>
          </w:rPr>
          <w:instrText xml:space="preserve"> PAGEREF _Toc359924285 \h </w:instrText>
        </w:r>
        <w:r w:rsidR="00353B64">
          <w:rPr>
            <w:noProof/>
            <w:webHidden/>
          </w:rPr>
        </w:r>
        <w:r w:rsidR="00353B64">
          <w:rPr>
            <w:noProof/>
            <w:webHidden/>
          </w:rPr>
          <w:fldChar w:fldCharType="separate"/>
        </w:r>
        <w:r w:rsidR="00B74196">
          <w:rPr>
            <w:noProof/>
            <w:webHidden/>
          </w:rPr>
          <w:t>14</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86" w:history="1">
        <w:r w:rsidR="00353B64" w:rsidRPr="00EC4535">
          <w:rPr>
            <w:rStyle w:val="Hyperlink"/>
            <w:noProof/>
          </w:rPr>
          <w:t xml:space="preserve">§ </w:t>
        </w:r>
        <w:r w:rsidR="00870501">
          <w:rPr>
            <w:rStyle w:val="Hyperlink"/>
            <w:noProof/>
          </w:rPr>
          <w:t>30</w:t>
        </w:r>
        <w:r w:rsidR="00353B64">
          <w:rPr>
            <w:rFonts w:asciiTheme="minorHAnsi" w:eastAsiaTheme="minorEastAsia" w:hAnsiTheme="minorHAnsi" w:cstheme="minorBidi"/>
            <w:noProof/>
            <w:sz w:val="22"/>
            <w:szCs w:val="22"/>
          </w:rPr>
          <w:tab/>
        </w:r>
        <w:r w:rsidR="00353B64" w:rsidRPr="00EC4535">
          <w:rPr>
            <w:rStyle w:val="Hyperlink"/>
            <w:noProof/>
          </w:rPr>
          <w:t>Hinweise zu Gesundheitsgefahren</w:t>
        </w:r>
        <w:r w:rsidR="00353B64">
          <w:rPr>
            <w:noProof/>
            <w:webHidden/>
          </w:rPr>
          <w:tab/>
        </w:r>
        <w:r w:rsidR="00353B64">
          <w:rPr>
            <w:noProof/>
            <w:webHidden/>
          </w:rPr>
          <w:fldChar w:fldCharType="begin"/>
        </w:r>
        <w:r w:rsidR="00353B64">
          <w:rPr>
            <w:noProof/>
            <w:webHidden/>
          </w:rPr>
          <w:instrText xml:space="preserve"> PAGEREF _Toc359924286 \h </w:instrText>
        </w:r>
        <w:r w:rsidR="00353B64">
          <w:rPr>
            <w:noProof/>
            <w:webHidden/>
          </w:rPr>
        </w:r>
        <w:r w:rsidR="00353B64">
          <w:rPr>
            <w:noProof/>
            <w:webHidden/>
          </w:rPr>
          <w:fldChar w:fldCharType="separate"/>
        </w:r>
        <w:r w:rsidR="00B74196">
          <w:rPr>
            <w:noProof/>
            <w:webHidden/>
          </w:rPr>
          <w:t>14</w:t>
        </w:r>
        <w:r w:rsidR="00353B64">
          <w:rPr>
            <w:noProof/>
            <w:webHidden/>
          </w:rPr>
          <w:fldChar w:fldCharType="end"/>
        </w:r>
      </w:hyperlink>
    </w:p>
    <w:p w:rsidR="00353B64" w:rsidRDefault="0091756C">
      <w:pPr>
        <w:pStyle w:val="Verzeichnis1"/>
        <w:rPr>
          <w:rFonts w:asciiTheme="minorHAnsi" w:eastAsiaTheme="minorEastAsia" w:hAnsiTheme="minorHAnsi" w:cstheme="minorBidi"/>
          <w:sz w:val="22"/>
          <w:szCs w:val="22"/>
        </w:rPr>
      </w:pPr>
      <w:hyperlink w:anchor="_Toc359924287" w:history="1">
        <w:r w:rsidR="00870501">
          <w:rPr>
            <w:rStyle w:val="Hyperlink"/>
          </w:rPr>
          <w:t>VIII</w:t>
        </w:r>
        <w:r w:rsidR="00353B64" w:rsidRPr="00EC4535">
          <w:rPr>
            <w:rStyle w:val="Hyperlink"/>
          </w:rPr>
          <w:t>.</w:t>
        </w:r>
        <w:r w:rsidR="00353B64">
          <w:rPr>
            <w:rFonts w:asciiTheme="minorHAnsi" w:eastAsiaTheme="minorEastAsia" w:hAnsiTheme="minorHAnsi" w:cstheme="minorBidi"/>
            <w:sz w:val="22"/>
            <w:szCs w:val="22"/>
          </w:rPr>
          <w:tab/>
        </w:r>
        <w:r w:rsidR="00353B64" w:rsidRPr="00EC4535">
          <w:rPr>
            <w:rStyle w:val="Hyperlink"/>
          </w:rPr>
          <w:t>SAUNA</w:t>
        </w:r>
        <w:r w:rsidR="00353B64">
          <w:rPr>
            <w:webHidden/>
          </w:rPr>
          <w:tab/>
        </w:r>
        <w:r w:rsidR="00353B64">
          <w:rPr>
            <w:webHidden/>
          </w:rPr>
          <w:fldChar w:fldCharType="begin"/>
        </w:r>
        <w:r w:rsidR="00353B64">
          <w:rPr>
            <w:webHidden/>
          </w:rPr>
          <w:instrText xml:space="preserve"> PAGEREF _Toc359924287 \h </w:instrText>
        </w:r>
        <w:r w:rsidR="00353B64">
          <w:rPr>
            <w:webHidden/>
          </w:rPr>
        </w:r>
        <w:r w:rsidR="00353B64">
          <w:rPr>
            <w:webHidden/>
          </w:rPr>
          <w:fldChar w:fldCharType="separate"/>
        </w:r>
        <w:r w:rsidR="00B74196">
          <w:rPr>
            <w:webHidden/>
          </w:rPr>
          <w:t>15</w:t>
        </w:r>
        <w:r w:rsidR="00353B64">
          <w:rPr>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88" w:history="1">
        <w:r w:rsidR="00870501">
          <w:rPr>
            <w:rStyle w:val="Hyperlink"/>
            <w:noProof/>
          </w:rPr>
          <w:t>§ 31</w:t>
        </w:r>
        <w:r w:rsidR="00353B64">
          <w:rPr>
            <w:rFonts w:asciiTheme="minorHAnsi" w:eastAsiaTheme="minorEastAsia" w:hAnsiTheme="minorHAnsi" w:cstheme="minorBidi"/>
            <w:noProof/>
            <w:sz w:val="22"/>
            <w:szCs w:val="22"/>
          </w:rPr>
          <w:tab/>
        </w:r>
        <w:r w:rsidR="00353B64" w:rsidRPr="00EC4535">
          <w:rPr>
            <w:rStyle w:val="Hyperlink"/>
            <w:noProof/>
          </w:rPr>
          <w:t>Benutzung</w:t>
        </w:r>
        <w:r w:rsidR="00353B64">
          <w:rPr>
            <w:noProof/>
            <w:webHidden/>
          </w:rPr>
          <w:tab/>
        </w:r>
        <w:r w:rsidR="00353B64">
          <w:rPr>
            <w:noProof/>
            <w:webHidden/>
          </w:rPr>
          <w:fldChar w:fldCharType="begin"/>
        </w:r>
        <w:r w:rsidR="00353B64">
          <w:rPr>
            <w:noProof/>
            <w:webHidden/>
          </w:rPr>
          <w:instrText xml:space="preserve"> PAGEREF _Toc359924288 \h </w:instrText>
        </w:r>
        <w:r w:rsidR="00353B64">
          <w:rPr>
            <w:noProof/>
            <w:webHidden/>
          </w:rPr>
        </w:r>
        <w:r w:rsidR="00353B64">
          <w:rPr>
            <w:noProof/>
            <w:webHidden/>
          </w:rPr>
          <w:fldChar w:fldCharType="separate"/>
        </w:r>
        <w:r w:rsidR="00B74196">
          <w:rPr>
            <w:noProof/>
            <w:webHidden/>
          </w:rPr>
          <w:t>15</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89" w:history="1">
        <w:r w:rsidR="00870501">
          <w:rPr>
            <w:rStyle w:val="Hyperlink"/>
            <w:noProof/>
          </w:rPr>
          <w:t>§ 32</w:t>
        </w:r>
        <w:r w:rsidR="00353B64">
          <w:rPr>
            <w:rFonts w:asciiTheme="minorHAnsi" w:eastAsiaTheme="minorEastAsia" w:hAnsiTheme="minorHAnsi" w:cstheme="minorBidi"/>
            <w:noProof/>
            <w:sz w:val="22"/>
            <w:szCs w:val="22"/>
          </w:rPr>
          <w:tab/>
        </w:r>
        <w:r w:rsidR="00353B64" w:rsidRPr="00EC4535">
          <w:rPr>
            <w:rStyle w:val="Hyperlink"/>
            <w:noProof/>
          </w:rPr>
          <w:t>Betreuung der Saunabesucher</w:t>
        </w:r>
        <w:r w:rsidR="00353B64">
          <w:rPr>
            <w:noProof/>
            <w:webHidden/>
          </w:rPr>
          <w:tab/>
        </w:r>
        <w:r w:rsidR="00353B64">
          <w:rPr>
            <w:noProof/>
            <w:webHidden/>
          </w:rPr>
          <w:fldChar w:fldCharType="begin"/>
        </w:r>
        <w:r w:rsidR="00353B64">
          <w:rPr>
            <w:noProof/>
            <w:webHidden/>
          </w:rPr>
          <w:instrText xml:space="preserve"> PAGEREF _Toc359924289 \h </w:instrText>
        </w:r>
        <w:r w:rsidR="00353B64">
          <w:rPr>
            <w:noProof/>
            <w:webHidden/>
          </w:rPr>
        </w:r>
        <w:r w:rsidR="00353B64">
          <w:rPr>
            <w:noProof/>
            <w:webHidden/>
          </w:rPr>
          <w:fldChar w:fldCharType="separate"/>
        </w:r>
        <w:r w:rsidR="00B74196">
          <w:rPr>
            <w:noProof/>
            <w:webHidden/>
          </w:rPr>
          <w:t>15</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90" w:history="1">
        <w:r w:rsidR="00870501">
          <w:rPr>
            <w:rStyle w:val="Hyperlink"/>
            <w:noProof/>
          </w:rPr>
          <w:t>§ 33</w:t>
        </w:r>
        <w:r w:rsidR="00353B64">
          <w:rPr>
            <w:rFonts w:asciiTheme="minorHAnsi" w:eastAsiaTheme="minorEastAsia" w:hAnsiTheme="minorHAnsi" w:cstheme="minorBidi"/>
            <w:noProof/>
            <w:sz w:val="22"/>
            <w:szCs w:val="22"/>
          </w:rPr>
          <w:tab/>
        </w:r>
        <w:r w:rsidR="00353B64" w:rsidRPr="00EC4535">
          <w:rPr>
            <w:rStyle w:val="Hyperlink"/>
            <w:noProof/>
          </w:rPr>
          <w:t>Verhalten im Saunabereich</w:t>
        </w:r>
        <w:r w:rsidR="00353B64">
          <w:rPr>
            <w:noProof/>
            <w:webHidden/>
          </w:rPr>
          <w:tab/>
        </w:r>
        <w:r w:rsidR="00353B64">
          <w:rPr>
            <w:noProof/>
            <w:webHidden/>
          </w:rPr>
          <w:fldChar w:fldCharType="begin"/>
        </w:r>
        <w:r w:rsidR="00353B64">
          <w:rPr>
            <w:noProof/>
            <w:webHidden/>
          </w:rPr>
          <w:instrText xml:space="preserve"> PAGEREF _Toc359924290 \h </w:instrText>
        </w:r>
        <w:r w:rsidR="00353B64">
          <w:rPr>
            <w:noProof/>
            <w:webHidden/>
          </w:rPr>
        </w:r>
        <w:r w:rsidR="00353B64">
          <w:rPr>
            <w:noProof/>
            <w:webHidden/>
          </w:rPr>
          <w:fldChar w:fldCharType="separate"/>
        </w:r>
        <w:r w:rsidR="00B74196">
          <w:rPr>
            <w:noProof/>
            <w:webHidden/>
          </w:rPr>
          <w:t>15</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91" w:history="1">
        <w:r w:rsidR="00870501">
          <w:rPr>
            <w:rStyle w:val="Hyperlink"/>
            <w:noProof/>
          </w:rPr>
          <w:t>§ 34</w:t>
        </w:r>
        <w:r w:rsidR="00353B64">
          <w:rPr>
            <w:rFonts w:asciiTheme="minorHAnsi" w:eastAsiaTheme="minorEastAsia" w:hAnsiTheme="minorHAnsi" w:cstheme="minorBidi"/>
            <w:noProof/>
            <w:sz w:val="22"/>
            <w:szCs w:val="22"/>
          </w:rPr>
          <w:tab/>
        </w:r>
        <w:r w:rsidR="00353B64" w:rsidRPr="00EC4535">
          <w:rPr>
            <w:rStyle w:val="Hyperlink"/>
            <w:noProof/>
          </w:rPr>
          <w:t>Verhalten in den Ruheräumen</w:t>
        </w:r>
        <w:r w:rsidR="00353B64">
          <w:rPr>
            <w:noProof/>
            <w:webHidden/>
          </w:rPr>
          <w:tab/>
        </w:r>
        <w:r w:rsidR="00353B64">
          <w:rPr>
            <w:noProof/>
            <w:webHidden/>
          </w:rPr>
          <w:fldChar w:fldCharType="begin"/>
        </w:r>
        <w:r w:rsidR="00353B64">
          <w:rPr>
            <w:noProof/>
            <w:webHidden/>
          </w:rPr>
          <w:instrText xml:space="preserve"> PAGEREF _Toc359924291 \h </w:instrText>
        </w:r>
        <w:r w:rsidR="00353B64">
          <w:rPr>
            <w:noProof/>
            <w:webHidden/>
          </w:rPr>
        </w:r>
        <w:r w:rsidR="00353B64">
          <w:rPr>
            <w:noProof/>
            <w:webHidden/>
          </w:rPr>
          <w:fldChar w:fldCharType="separate"/>
        </w:r>
        <w:r w:rsidR="00B74196">
          <w:rPr>
            <w:noProof/>
            <w:webHidden/>
          </w:rPr>
          <w:t>16</w:t>
        </w:r>
        <w:r w:rsidR="00353B64">
          <w:rPr>
            <w:noProof/>
            <w:webHidden/>
          </w:rPr>
          <w:fldChar w:fldCharType="end"/>
        </w:r>
      </w:hyperlink>
    </w:p>
    <w:p w:rsidR="00353B64" w:rsidRDefault="0091756C">
      <w:pPr>
        <w:pStyle w:val="Verzeichnis1"/>
        <w:rPr>
          <w:rFonts w:asciiTheme="minorHAnsi" w:eastAsiaTheme="minorEastAsia" w:hAnsiTheme="minorHAnsi" w:cstheme="minorBidi"/>
          <w:sz w:val="22"/>
          <w:szCs w:val="22"/>
        </w:rPr>
      </w:pPr>
      <w:hyperlink w:anchor="_Toc359924292" w:history="1">
        <w:r w:rsidR="00870501">
          <w:rPr>
            <w:rStyle w:val="Hyperlink"/>
          </w:rPr>
          <w:t>IX</w:t>
        </w:r>
        <w:r w:rsidR="00353B64" w:rsidRPr="00EC4535">
          <w:rPr>
            <w:rStyle w:val="Hyperlink"/>
          </w:rPr>
          <w:t>.</w:t>
        </w:r>
        <w:r w:rsidR="00353B64">
          <w:rPr>
            <w:rFonts w:asciiTheme="minorHAnsi" w:eastAsiaTheme="minorEastAsia" w:hAnsiTheme="minorHAnsi" w:cstheme="minorBidi"/>
            <w:sz w:val="22"/>
            <w:szCs w:val="22"/>
          </w:rPr>
          <w:tab/>
        </w:r>
        <w:r w:rsidR="00353B64" w:rsidRPr="00EC4535">
          <w:rPr>
            <w:rStyle w:val="Hyperlink"/>
          </w:rPr>
          <w:t>PHYSIOTHERAPEUTISCHE-, WELLNESSABTEILUNG</w:t>
        </w:r>
        <w:r w:rsidR="00353B64">
          <w:rPr>
            <w:webHidden/>
          </w:rPr>
          <w:tab/>
        </w:r>
        <w:r w:rsidR="00353B64">
          <w:rPr>
            <w:webHidden/>
          </w:rPr>
          <w:fldChar w:fldCharType="begin"/>
        </w:r>
        <w:r w:rsidR="00353B64">
          <w:rPr>
            <w:webHidden/>
          </w:rPr>
          <w:instrText xml:space="preserve"> PAGEREF _Toc359924292 \h </w:instrText>
        </w:r>
        <w:r w:rsidR="00353B64">
          <w:rPr>
            <w:webHidden/>
          </w:rPr>
        </w:r>
        <w:r w:rsidR="00353B64">
          <w:rPr>
            <w:webHidden/>
          </w:rPr>
          <w:fldChar w:fldCharType="separate"/>
        </w:r>
        <w:r w:rsidR="00B74196">
          <w:rPr>
            <w:webHidden/>
          </w:rPr>
          <w:t>16</w:t>
        </w:r>
        <w:r w:rsidR="00353B64">
          <w:rPr>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93" w:history="1">
        <w:r w:rsidR="00870501">
          <w:rPr>
            <w:rStyle w:val="Hyperlink"/>
            <w:noProof/>
          </w:rPr>
          <w:t>§ 35</w:t>
        </w:r>
        <w:r w:rsidR="00353B64">
          <w:rPr>
            <w:rFonts w:asciiTheme="minorHAnsi" w:eastAsiaTheme="minorEastAsia" w:hAnsiTheme="minorHAnsi" w:cstheme="minorBidi"/>
            <w:noProof/>
            <w:sz w:val="22"/>
            <w:szCs w:val="22"/>
          </w:rPr>
          <w:tab/>
        </w:r>
        <w:r w:rsidR="00353B64" w:rsidRPr="00EC4535">
          <w:rPr>
            <w:rStyle w:val="Hyperlink"/>
            <w:noProof/>
          </w:rPr>
          <w:t>Terminierung</w:t>
        </w:r>
        <w:r w:rsidR="00353B64">
          <w:rPr>
            <w:noProof/>
            <w:webHidden/>
          </w:rPr>
          <w:tab/>
        </w:r>
        <w:r w:rsidR="00353B64">
          <w:rPr>
            <w:noProof/>
            <w:webHidden/>
          </w:rPr>
          <w:fldChar w:fldCharType="begin"/>
        </w:r>
        <w:r w:rsidR="00353B64">
          <w:rPr>
            <w:noProof/>
            <w:webHidden/>
          </w:rPr>
          <w:instrText xml:space="preserve"> PAGEREF _Toc359924293 \h </w:instrText>
        </w:r>
        <w:r w:rsidR="00353B64">
          <w:rPr>
            <w:noProof/>
            <w:webHidden/>
          </w:rPr>
        </w:r>
        <w:r w:rsidR="00353B64">
          <w:rPr>
            <w:noProof/>
            <w:webHidden/>
          </w:rPr>
          <w:fldChar w:fldCharType="separate"/>
        </w:r>
        <w:r w:rsidR="00B74196">
          <w:rPr>
            <w:noProof/>
            <w:webHidden/>
          </w:rPr>
          <w:t>16</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94" w:history="1">
        <w:r w:rsidR="00870501">
          <w:rPr>
            <w:rStyle w:val="Hyperlink"/>
            <w:noProof/>
          </w:rPr>
          <w:t>§ 36</w:t>
        </w:r>
        <w:r w:rsidR="00353B64">
          <w:rPr>
            <w:rFonts w:asciiTheme="minorHAnsi" w:eastAsiaTheme="minorEastAsia" w:hAnsiTheme="minorHAnsi" w:cstheme="minorBidi"/>
            <w:noProof/>
            <w:sz w:val="22"/>
            <w:szCs w:val="22"/>
          </w:rPr>
          <w:tab/>
        </w:r>
        <w:r w:rsidR="00353B64" w:rsidRPr="00EC4535">
          <w:rPr>
            <w:rStyle w:val="Hyperlink"/>
            <w:noProof/>
          </w:rPr>
          <w:t>Nicht in Anspruch genommene Termine</w:t>
        </w:r>
        <w:r w:rsidR="00353B64">
          <w:rPr>
            <w:noProof/>
            <w:webHidden/>
          </w:rPr>
          <w:tab/>
        </w:r>
        <w:r w:rsidR="00353B64">
          <w:rPr>
            <w:noProof/>
            <w:webHidden/>
          </w:rPr>
          <w:fldChar w:fldCharType="begin"/>
        </w:r>
        <w:r w:rsidR="00353B64">
          <w:rPr>
            <w:noProof/>
            <w:webHidden/>
          </w:rPr>
          <w:instrText xml:space="preserve"> PAGEREF _Toc359924294 \h </w:instrText>
        </w:r>
        <w:r w:rsidR="00353B64">
          <w:rPr>
            <w:noProof/>
            <w:webHidden/>
          </w:rPr>
        </w:r>
        <w:r w:rsidR="00353B64">
          <w:rPr>
            <w:noProof/>
            <w:webHidden/>
          </w:rPr>
          <w:fldChar w:fldCharType="separate"/>
        </w:r>
        <w:r w:rsidR="00B74196">
          <w:rPr>
            <w:noProof/>
            <w:webHidden/>
          </w:rPr>
          <w:t>16</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95" w:history="1">
        <w:r w:rsidR="00870501">
          <w:rPr>
            <w:rStyle w:val="Hyperlink"/>
            <w:noProof/>
          </w:rPr>
          <w:t>§ 37</w:t>
        </w:r>
        <w:r w:rsidR="00353B64">
          <w:rPr>
            <w:rFonts w:asciiTheme="minorHAnsi" w:eastAsiaTheme="minorEastAsia" w:hAnsiTheme="minorHAnsi" w:cstheme="minorBidi"/>
            <w:noProof/>
            <w:sz w:val="22"/>
            <w:szCs w:val="22"/>
          </w:rPr>
          <w:tab/>
        </w:r>
        <w:r w:rsidR="00353B64" w:rsidRPr="00EC4535">
          <w:rPr>
            <w:rStyle w:val="Hyperlink"/>
            <w:noProof/>
          </w:rPr>
          <w:t>Rezeptleistungen</w:t>
        </w:r>
        <w:r w:rsidR="00353B64">
          <w:rPr>
            <w:noProof/>
            <w:webHidden/>
          </w:rPr>
          <w:tab/>
        </w:r>
        <w:r w:rsidR="00353B64">
          <w:rPr>
            <w:noProof/>
            <w:webHidden/>
          </w:rPr>
          <w:fldChar w:fldCharType="begin"/>
        </w:r>
        <w:r w:rsidR="00353B64">
          <w:rPr>
            <w:noProof/>
            <w:webHidden/>
          </w:rPr>
          <w:instrText xml:space="preserve"> PAGEREF _Toc359924295 \h </w:instrText>
        </w:r>
        <w:r w:rsidR="00353B64">
          <w:rPr>
            <w:noProof/>
            <w:webHidden/>
          </w:rPr>
        </w:r>
        <w:r w:rsidR="00353B64">
          <w:rPr>
            <w:noProof/>
            <w:webHidden/>
          </w:rPr>
          <w:fldChar w:fldCharType="separate"/>
        </w:r>
        <w:r w:rsidR="00B74196">
          <w:rPr>
            <w:noProof/>
            <w:webHidden/>
          </w:rPr>
          <w:t>16</w:t>
        </w:r>
        <w:r w:rsidR="00353B64">
          <w:rPr>
            <w:noProof/>
            <w:webHidden/>
          </w:rPr>
          <w:fldChar w:fldCharType="end"/>
        </w:r>
      </w:hyperlink>
    </w:p>
    <w:p w:rsidR="00353B64" w:rsidRDefault="0091756C">
      <w:pPr>
        <w:pStyle w:val="Verzeichnis2"/>
        <w:tabs>
          <w:tab w:val="left" w:pos="1100"/>
          <w:tab w:val="right" w:leader="dot" w:pos="9856"/>
        </w:tabs>
        <w:rPr>
          <w:rFonts w:asciiTheme="minorHAnsi" w:eastAsiaTheme="minorEastAsia" w:hAnsiTheme="minorHAnsi" w:cstheme="minorBidi"/>
          <w:noProof/>
          <w:sz w:val="22"/>
          <w:szCs w:val="22"/>
        </w:rPr>
      </w:pPr>
      <w:hyperlink w:anchor="_Toc359924296" w:history="1">
        <w:r w:rsidR="00870501">
          <w:rPr>
            <w:rStyle w:val="Hyperlink"/>
            <w:noProof/>
          </w:rPr>
          <w:t>§ 38</w:t>
        </w:r>
        <w:r w:rsidR="00353B64">
          <w:rPr>
            <w:rFonts w:asciiTheme="minorHAnsi" w:eastAsiaTheme="minorEastAsia" w:hAnsiTheme="minorHAnsi" w:cstheme="minorBidi"/>
            <w:noProof/>
            <w:sz w:val="22"/>
            <w:szCs w:val="22"/>
          </w:rPr>
          <w:tab/>
        </w:r>
        <w:r w:rsidR="00353B64" w:rsidRPr="00EC4535">
          <w:rPr>
            <w:rStyle w:val="Hyperlink"/>
            <w:noProof/>
          </w:rPr>
          <w:t>Wellnessanwendungen</w:t>
        </w:r>
        <w:r w:rsidR="00353B64">
          <w:rPr>
            <w:noProof/>
            <w:webHidden/>
          </w:rPr>
          <w:tab/>
        </w:r>
        <w:r w:rsidR="00353B64">
          <w:rPr>
            <w:noProof/>
            <w:webHidden/>
          </w:rPr>
          <w:fldChar w:fldCharType="begin"/>
        </w:r>
        <w:r w:rsidR="00353B64">
          <w:rPr>
            <w:noProof/>
            <w:webHidden/>
          </w:rPr>
          <w:instrText xml:space="preserve"> PAGEREF _Toc359924296 \h </w:instrText>
        </w:r>
        <w:r w:rsidR="00353B64">
          <w:rPr>
            <w:noProof/>
            <w:webHidden/>
          </w:rPr>
        </w:r>
        <w:r w:rsidR="00353B64">
          <w:rPr>
            <w:noProof/>
            <w:webHidden/>
          </w:rPr>
          <w:fldChar w:fldCharType="separate"/>
        </w:r>
        <w:r w:rsidR="00B74196">
          <w:rPr>
            <w:noProof/>
            <w:webHidden/>
          </w:rPr>
          <w:t>16</w:t>
        </w:r>
        <w:r w:rsidR="00353B64">
          <w:rPr>
            <w:noProof/>
            <w:webHidden/>
          </w:rPr>
          <w:fldChar w:fldCharType="end"/>
        </w:r>
      </w:hyperlink>
    </w:p>
    <w:p w:rsidR="00353B64" w:rsidRDefault="0091756C">
      <w:pPr>
        <w:pStyle w:val="Verzeichnis1"/>
        <w:rPr>
          <w:rFonts w:asciiTheme="minorHAnsi" w:eastAsiaTheme="minorEastAsia" w:hAnsiTheme="minorHAnsi" w:cstheme="minorBidi"/>
          <w:sz w:val="22"/>
          <w:szCs w:val="22"/>
        </w:rPr>
      </w:pPr>
      <w:hyperlink w:anchor="_Toc359924297" w:history="1">
        <w:r w:rsidR="00870501">
          <w:rPr>
            <w:rStyle w:val="Hyperlink"/>
          </w:rPr>
          <w:t>X</w:t>
        </w:r>
        <w:r w:rsidR="00353B64" w:rsidRPr="00EC4535">
          <w:rPr>
            <w:rStyle w:val="Hyperlink"/>
          </w:rPr>
          <w:t>.</w:t>
        </w:r>
        <w:r w:rsidR="00353B64">
          <w:rPr>
            <w:rFonts w:asciiTheme="minorHAnsi" w:eastAsiaTheme="minorEastAsia" w:hAnsiTheme="minorHAnsi" w:cstheme="minorBidi"/>
            <w:sz w:val="22"/>
            <w:szCs w:val="22"/>
          </w:rPr>
          <w:tab/>
        </w:r>
        <w:r w:rsidR="00353B64" w:rsidRPr="00EC4535">
          <w:rPr>
            <w:rStyle w:val="Hyperlink"/>
          </w:rPr>
          <w:t>AUSNAHMEN</w:t>
        </w:r>
        <w:r w:rsidR="00353B64">
          <w:rPr>
            <w:webHidden/>
          </w:rPr>
          <w:tab/>
        </w:r>
        <w:r w:rsidR="00353B64">
          <w:rPr>
            <w:webHidden/>
          </w:rPr>
          <w:fldChar w:fldCharType="begin"/>
        </w:r>
        <w:r w:rsidR="00353B64">
          <w:rPr>
            <w:webHidden/>
          </w:rPr>
          <w:instrText xml:space="preserve"> PAGEREF _Toc359924297 \h </w:instrText>
        </w:r>
        <w:r w:rsidR="00353B64">
          <w:rPr>
            <w:webHidden/>
          </w:rPr>
        </w:r>
        <w:r w:rsidR="00353B64">
          <w:rPr>
            <w:webHidden/>
          </w:rPr>
          <w:fldChar w:fldCharType="separate"/>
        </w:r>
        <w:r w:rsidR="00B74196">
          <w:rPr>
            <w:webHidden/>
          </w:rPr>
          <w:t>16</w:t>
        </w:r>
        <w:r w:rsidR="00353B64">
          <w:rPr>
            <w:webHidden/>
          </w:rPr>
          <w:fldChar w:fldCharType="end"/>
        </w:r>
      </w:hyperlink>
    </w:p>
    <w:p w:rsidR="000B1E40" w:rsidRPr="005B0554" w:rsidRDefault="003D5DBA" w:rsidP="002E3AF6">
      <w:pPr>
        <w:pStyle w:val="Verzeichnis1"/>
        <w:tabs>
          <w:tab w:val="clear" w:pos="9856"/>
          <w:tab w:val="right" w:leader="dot" w:pos="9214"/>
        </w:tabs>
        <w:rPr>
          <w:color w:val="000000"/>
        </w:rPr>
      </w:pPr>
      <w:r>
        <w:rPr>
          <w:rFonts w:cs="Arial"/>
          <w:szCs w:val="24"/>
        </w:rPr>
        <w:fldChar w:fldCharType="end"/>
      </w:r>
    </w:p>
    <w:p w:rsidR="000B1E40" w:rsidRPr="00B940D6" w:rsidRDefault="000B1E40" w:rsidP="000B1E40">
      <w:pPr>
        <w:pStyle w:val="berschrift1"/>
        <w:tabs>
          <w:tab w:val="left" w:pos="426"/>
        </w:tabs>
        <w:ind w:left="426" w:hanging="426"/>
      </w:pPr>
      <w:r w:rsidRPr="005B0554">
        <w:rPr>
          <w:rFonts w:cs="Arial"/>
          <w:color w:val="000000"/>
          <w:szCs w:val="24"/>
        </w:rPr>
        <w:br w:type="page"/>
      </w:r>
      <w:bookmarkStart w:id="0" w:name="_Toc358661680"/>
      <w:bookmarkStart w:id="1" w:name="_Toc359924248"/>
      <w:r w:rsidRPr="00B940D6">
        <w:lastRenderedPageBreak/>
        <w:t>I.</w:t>
      </w:r>
      <w:r w:rsidRPr="00B940D6">
        <w:tab/>
        <w:t>ALLGEMEINES</w:t>
      </w:r>
      <w:bookmarkEnd w:id="0"/>
      <w:bookmarkEnd w:id="1"/>
    </w:p>
    <w:p w:rsidR="000B1E40" w:rsidRPr="00B940D6" w:rsidRDefault="000B1E40" w:rsidP="000B1E40">
      <w:pPr>
        <w:tabs>
          <w:tab w:val="left" w:pos="426"/>
        </w:tabs>
        <w:ind w:left="426" w:hanging="426"/>
        <w:jc w:val="both"/>
      </w:pPr>
    </w:p>
    <w:p w:rsidR="000B1E40" w:rsidRDefault="000B1E40" w:rsidP="000B1E40">
      <w:pPr>
        <w:pStyle w:val="berschrift2"/>
        <w:ind w:left="567" w:hanging="567"/>
      </w:pPr>
      <w:bookmarkStart w:id="2" w:name="_Toc358661681"/>
      <w:bookmarkStart w:id="3" w:name="_Toc359924249"/>
      <w:r>
        <w:t>§ 1</w:t>
      </w:r>
      <w:r>
        <w:tab/>
        <w:t>Zweck und Organisation</w:t>
      </w:r>
      <w:bookmarkEnd w:id="2"/>
      <w:bookmarkEnd w:id="3"/>
    </w:p>
    <w:p w:rsidR="000B1E40" w:rsidRDefault="000B1E40" w:rsidP="000B1E40">
      <w:pPr>
        <w:ind w:left="567" w:hanging="567"/>
        <w:jc w:val="both"/>
      </w:pPr>
    </w:p>
    <w:p w:rsidR="00E64494" w:rsidRPr="00E64494" w:rsidRDefault="00E64494" w:rsidP="00E64494">
      <w:pPr>
        <w:pStyle w:val="Listenabsatz"/>
        <w:numPr>
          <w:ilvl w:val="0"/>
          <w:numId w:val="4"/>
        </w:numPr>
        <w:tabs>
          <w:tab w:val="clear" w:pos="360"/>
          <w:tab w:val="num" w:pos="567"/>
        </w:tabs>
        <w:ind w:left="567" w:hanging="567"/>
        <w:rPr>
          <w:rFonts w:cs="Arial"/>
          <w:color w:val="000080"/>
          <w:sz w:val="20"/>
        </w:rPr>
      </w:pPr>
      <w:r>
        <w:t>Die ThermeNatur Bad Rodach (folgend als „ThermeNatur“ bezeichnet) ist eine Körperschaft des öffentlichen Rechts und wird, im Auftrag des Eigenbetriebes der Stadt Bad Rodach, von der Bad Rodacher Bäder GmbH geführt.</w:t>
      </w:r>
    </w:p>
    <w:p w:rsidR="00E64494" w:rsidRPr="00E64494" w:rsidRDefault="00E64494" w:rsidP="00E64494">
      <w:pPr>
        <w:pStyle w:val="Listenabsatz"/>
        <w:ind w:left="360"/>
        <w:rPr>
          <w:rFonts w:cs="Arial"/>
          <w:color w:val="000080"/>
          <w:sz w:val="20"/>
        </w:rPr>
      </w:pPr>
    </w:p>
    <w:p w:rsidR="000B1E40" w:rsidRDefault="00C54D6A" w:rsidP="000B1E40">
      <w:pPr>
        <w:numPr>
          <w:ilvl w:val="0"/>
          <w:numId w:val="4"/>
        </w:numPr>
        <w:tabs>
          <w:tab w:val="clear" w:pos="360"/>
        </w:tabs>
        <w:ind w:left="567" w:hanging="567"/>
      </w:pPr>
      <w:r>
        <w:t>Die ThermeNatur</w:t>
      </w:r>
      <w:r w:rsidR="000B1E40">
        <w:t xml:space="preserve"> ist „Staatlich anerkannter Heilquellenkurbetrieb“.</w:t>
      </w:r>
    </w:p>
    <w:p w:rsidR="000B1E40" w:rsidRDefault="000B1E40" w:rsidP="000B1E40">
      <w:pPr>
        <w:ind w:left="567"/>
      </w:pPr>
      <w:r>
        <w:t xml:space="preserve">Die Nutzung des erschlossenen natürlichen Thermalwasseraufkommens dient der Förderung der Gesundheit, der Erholung, der Entspannung sowie </w:t>
      </w:r>
      <w:r w:rsidR="00C54D6A">
        <w:t>dem</w:t>
      </w:r>
      <w:r>
        <w:t xml:space="preserve"> allgemeinen Wohlbefinden.</w:t>
      </w:r>
    </w:p>
    <w:p w:rsidR="000B1E40" w:rsidRDefault="000B1E40" w:rsidP="000B1E40">
      <w:pPr>
        <w:tabs>
          <w:tab w:val="left" w:pos="426"/>
        </w:tabs>
        <w:ind w:left="426" w:hanging="426"/>
        <w:jc w:val="both"/>
      </w:pPr>
    </w:p>
    <w:p w:rsidR="000B1E40" w:rsidRDefault="000B1E40" w:rsidP="000B1E40">
      <w:pPr>
        <w:pStyle w:val="berschrift2"/>
        <w:ind w:left="567" w:hanging="567"/>
      </w:pPr>
      <w:bookmarkStart w:id="4" w:name="_Toc358661682"/>
      <w:bookmarkStart w:id="5" w:name="_Toc359924250"/>
      <w:r>
        <w:t>§ 2</w:t>
      </w:r>
      <w:r>
        <w:tab/>
        <w:t>Badbesucher</w:t>
      </w:r>
      <w:bookmarkEnd w:id="4"/>
      <w:bookmarkEnd w:id="5"/>
    </w:p>
    <w:p w:rsidR="000B1E40" w:rsidRDefault="000B1E40" w:rsidP="000B1E40">
      <w:pPr>
        <w:tabs>
          <w:tab w:val="left" w:pos="567"/>
        </w:tabs>
        <w:ind w:left="567" w:hanging="567"/>
        <w:jc w:val="both"/>
      </w:pPr>
    </w:p>
    <w:p w:rsidR="000B1E40" w:rsidRDefault="000B1E40" w:rsidP="000B1E40">
      <w:pPr>
        <w:numPr>
          <w:ilvl w:val="0"/>
          <w:numId w:val="5"/>
        </w:numPr>
        <w:tabs>
          <w:tab w:val="num" w:pos="567"/>
        </w:tabs>
        <w:ind w:left="567" w:hanging="567"/>
      </w:pPr>
      <w:r>
        <w:t>Die Haus- und Badeordnung regelt die Benutzung der ThermeNatur. Sie dient zur Erhaltung der Sicherheit, Ordnung und Sauberkeit im Bereich der gesamten Einrichtung.</w:t>
      </w:r>
    </w:p>
    <w:p w:rsidR="000B1E40" w:rsidRDefault="000B1E40" w:rsidP="000B1E40">
      <w:pPr>
        <w:tabs>
          <w:tab w:val="num" w:pos="567"/>
        </w:tabs>
        <w:ind w:left="567" w:hanging="567"/>
      </w:pPr>
    </w:p>
    <w:p w:rsidR="000B1E40" w:rsidRDefault="000B1E40" w:rsidP="000B1E40">
      <w:pPr>
        <w:numPr>
          <w:ilvl w:val="0"/>
          <w:numId w:val="5"/>
        </w:numPr>
        <w:tabs>
          <w:tab w:val="num" w:pos="567"/>
        </w:tabs>
        <w:ind w:left="567" w:hanging="567"/>
      </w:pPr>
      <w:r>
        <w:t>Die Haus- und Badeordnung ist für alle Besucher der ThermeNatur verbindlich. Mit dem Betreten des Betriebsgeländes erkennt jeder Besucher die Haus- und Badeordnung und alle sonstigen Anordnungen an, die die Betriebssicherheit aufrechterhalten.</w:t>
      </w:r>
      <w:r w:rsidR="0091756C">
        <w:t xml:space="preserve"> Darüber hinaus kann ein Hausverbot durch die Geschäfts-/Betriebsleitung oder deren Beauftragte ausgesprochen werden</w:t>
      </w:r>
      <w:bookmarkStart w:id="6" w:name="_GoBack"/>
      <w:bookmarkEnd w:id="6"/>
      <w:r>
        <w:br/>
      </w:r>
    </w:p>
    <w:p w:rsidR="000B1E40" w:rsidRDefault="000B1E40" w:rsidP="000B1E40">
      <w:pPr>
        <w:numPr>
          <w:ilvl w:val="0"/>
          <w:numId w:val="5"/>
        </w:numPr>
        <w:tabs>
          <w:tab w:val="num" w:pos="567"/>
        </w:tabs>
        <w:ind w:left="567" w:hanging="567"/>
      </w:pPr>
      <w:r>
        <w:t>Die Benutzung der ThermeNatur steht grundsätzlich jedermann gegen Bezahlung des Eintrittspreises frei.</w:t>
      </w:r>
      <w:r>
        <w:br/>
      </w:r>
    </w:p>
    <w:p w:rsidR="000B1E40" w:rsidRDefault="000B1E40" w:rsidP="000B1E40">
      <w:pPr>
        <w:numPr>
          <w:ilvl w:val="0"/>
          <w:numId w:val="5"/>
        </w:numPr>
        <w:tabs>
          <w:tab w:val="num" w:pos="567"/>
        </w:tabs>
        <w:ind w:left="567" w:hanging="567"/>
      </w:pPr>
      <w:r>
        <w:t>Von der Benutzung ausgeschlossen sind jedoch:</w:t>
      </w:r>
      <w:r w:rsidR="00B163E8">
        <w:br/>
      </w:r>
    </w:p>
    <w:p w:rsidR="000B1E40" w:rsidRDefault="000B1E40" w:rsidP="0021759F">
      <w:pPr>
        <w:pStyle w:val="Listenabsatz"/>
        <w:numPr>
          <w:ilvl w:val="0"/>
          <w:numId w:val="19"/>
        </w:numPr>
      </w:pPr>
      <w:r>
        <w:t>Personen die unter Einfluss berauschender Mittel stehen,</w:t>
      </w:r>
    </w:p>
    <w:p w:rsidR="000B1E40" w:rsidRDefault="000B1E40" w:rsidP="0021759F">
      <w:pPr>
        <w:pStyle w:val="Listenabsatz"/>
        <w:numPr>
          <w:ilvl w:val="0"/>
          <w:numId w:val="19"/>
        </w:numPr>
      </w:pPr>
      <w:r>
        <w:t>Personen mit ansteckenden Krankheiten,</w:t>
      </w:r>
    </w:p>
    <w:p w:rsidR="000B1E40" w:rsidRDefault="000B1E40" w:rsidP="0021759F">
      <w:pPr>
        <w:pStyle w:val="Listenabsatz"/>
        <w:numPr>
          <w:ilvl w:val="0"/>
          <w:numId w:val="19"/>
        </w:numPr>
      </w:pPr>
      <w:r>
        <w:t>Personen</w:t>
      </w:r>
      <w:r w:rsidR="008C2D76">
        <w:t xml:space="preserve"> mit offenen Wunden,</w:t>
      </w:r>
      <w:r w:rsidR="00C54D6A">
        <w:t xml:space="preserve"> Hau</w:t>
      </w:r>
      <w:r>
        <w:t>tausschlägen</w:t>
      </w:r>
      <w:r w:rsidR="008C2D76">
        <w:t xml:space="preserve"> oder übertragbaren Krankheiten </w:t>
      </w:r>
      <w:r w:rsidR="008C2D76" w:rsidRPr="008C2D76">
        <w:t>(im Zweifelsfall kann die Vorlage einer ärztli-chen Bescheinigung gefordert werden)</w:t>
      </w:r>
    </w:p>
    <w:p w:rsidR="000B1E40" w:rsidRDefault="000B1E40" w:rsidP="0021759F">
      <w:pPr>
        <w:pStyle w:val="Listenabsatz"/>
        <w:numPr>
          <w:ilvl w:val="0"/>
          <w:numId w:val="19"/>
        </w:numPr>
      </w:pPr>
      <w:r>
        <w:t>Personen mit Neigungen zu Krampf- oder Ohnmachtsanfällen,</w:t>
      </w:r>
    </w:p>
    <w:p w:rsidR="00C54D6A" w:rsidRDefault="00C54D6A" w:rsidP="0021759F">
      <w:pPr>
        <w:pStyle w:val="Listenabsatz"/>
        <w:numPr>
          <w:ilvl w:val="0"/>
          <w:numId w:val="19"/>
        </w:numPr>
      </w:pPr>
      <w:r>
        <w:t>Personen aufgrund gesundheitlicher Gründe (siehe Punkt V</w:t>
      </w:r>
      <w:r w:rsidR="00870501">
        <w:t>II</w:t>
      </w:r>
      <w:r w:rsidR="00007406">
        <w:t xml:space="preserve">., § </w:t>
      </w:r>
      <w:r w:rsidR="00870501">
        <w:t>29 u. 30</w:t>
      </w:r>
      <w:r>
        <w:t>)</w:t>
      </w:r>
      <w:r w:rsidR="00307FC6">
        <w:t>,</w:t>
      </w:r>
    </w:p>
    <w:p w:rsidR="000B1E40" w:rsidRDefault="000B1E40" w:rsidP="0021759F">
      <w:pPr>
        <w:pStyle w:val="Listenabsatz"/>
        <w:numPr>
          <w:ilvl w:val="0"/>
          <w:numId w:val="19"/>
        </w:numPr>
      </w:pPr>
      <w:r>
        <w:t>Personen die mit einem Hausverbot belegt sind.</w:t>
      </w:r>
    </w:p>
    <w:p w:rsidR="000B1E40" w:rsidRDefault="000B1E40" w:rsidP="000B1E40">
      <w:pPr>
        <w:tabs>
          <w:tab w:val="num" w:pos="567"/>
        </w:tabs>
        <w:jc w:val="both"/>
      </w:pPr>
    </w:p>
    <w:p w:rsidR="000B1E40" w:rsidRDefault="000B1E40" w:rsidP="000B1E40">
      <w:pPr>
        <w:numPr>
          <w:ilvl w:val="0"/>
          <w:numId w:val="5"/>
        </w:numPr>
        <w:tabs>
          <w:tab w:val="num" w:pos="567"/>
        </w:tabs>
        <w:ind w:left="567" w:hanging="567"/>
      </w:pPr>
      <w:r>
        <w:t>Personen, die sich wegen körperlicher oder geistiger Beeinträchtigungen ohne fremde Hilfe nicht sicher fortbewegen, an- und auskleiden oder sich sogar gefährden können, ist die Benutzung der ThermeNatur nur zusammen mit einer volljährigen, geeigneten Begleitperson gestattet.</w:t>
      </w:r>
      <w:r>
        <w:br/>
      </w:r>
    </w:p>
    <w:p w:rsidR="000B1E40" w:rsidRDefault="000B1E40" w:rsidP="000B1E40"/>
    <w:p w:rsidR="000B1E40" w:rsidRDefault="000B1E40" w:rsidP="000B1E40"/>
    <w:p w:rsidR="000B1E40" w:rsidRDefault="000B1E40" w:rsidP="000B1E40"/>
    <w:p w:rsidR="000B1E40" w:rsidRDefault="000B1E40" w:rsidP="000B1E40">
      <w:pPr>
        <w:tabs>
          <w:tab w:val="num" w:pos="567"/>
        </w:tabs>
      </w:pPr>
    </w:p>
    <w:p w:rsidR="000B1E40" w:rsidRDefault="000B1E40" w:rsidP="000B1E40">
      <w:pPr>
        <w:pStyle w:val="berschrift2"/>
        <w:ind w:left="567" w:hanging="567"/>
      </w:pPr>
      <w:r>
        <w:br w:type="page"/>
      </w:r>
      <w:bookmarkStart w:id="7" w:name="_Toc358661683"/>
      <w:bookmarkStart w:id="8" w:name="_Toc359924251"/>
      <w:r>
        <w:lastRenderedPageBreak/>
        <w:t>§ 3</w:t>
      </w:r>
      <w:r>
        <w:tab/>
        <w:t>Leistungsangebot und Eintrittstickets</w:t>
      </w:r>
      <w:bookmarkEnd w:id="7"/>
      <w:bookmarkEnd w:id="8"/>
    </w:p>
    <w:p w:rsidR="000B1E40" w:rsidRDefault="000B1E40" w:rsidP="000B1E40">
      <w:pPr>
        <w:tabs>
          <w:tab w:val="left" w:pos="426"/>
        </w:tabs>
        <w:jc w:val="both"/>
      </w:pPr>
    </w:p>
    <w:p w:rsidR="000B1E40" w:rsidRDefault="00C54D6A" w:rsidP="000B1E40">
      <w:pPr>
        <w:numPr>
          <w:ilvl w:val="0"/>
          <w:numId w:val="6"/>
        </w:numPr>
        <w:tabs>
          <w:tab w:val="clear" w:pos="360"/>
          <w:tab w:val="num" w:pos="567"/>
        </w:tabs>
        <w:ind w:left="567" w:hanging="567"/>
      </w:pPr>
      <w:r>
        <w:t>Das Leistungsangebot der ThermeNatur</w:t>
      </w:r>
      <w:r w:rsidR="000B1E40">
        <w:t xml:space="preserve"> umfasst folgende Bereiche:</w:t>
      </w:r>
    </w:p>
    <w:p w:rsidR="000B1E40" w:rsidRDefault="000B1E40" w:rsidP="0021759F">
      <w:pPr>
        <w:pStyle w:val="Textkrper-Zeileneinzug"/>
        <w:numPr>
          <w:ilvl w:val="0"/>
          <w:numId w:val="17"/>
        </w:numPr>
        <w:spacing w:before="120"/>
        <w:ind w:left="1281" w:hanging="357"/>
      </w:pPr>
      <w:r>
        <w:t>Thermalbad innen (Kneippbecken, Therapiebecken I und II</w:t>
      </w:r>
      <w:r w:rsidR="00C54D6A">
        <w:t>,</w:t>
      </w:r>
      <w:r>
        <w:t xml:space="preserve"> großes Bewegungsbecken, Tepidarien, Solarien, Dampfbad, Rundbecken, Ruheräume),</w:t>
      </w:r>
    </w:p>
    <w:p w:rsidR="000B1E40" w:rsidRDefault="000B1E40" w:rsidP="0021759F">
      <w:pPr>
        <w:pStyle w:val="Textkrper-Zeileneinzug"/>
        <w:numPr>
          <w:ilvl w:val="0"/>
          <w:numId w:val="17"/>
        </w:numPr>
      </w:pPr>
      <w:r>
        <w:t>Thermalbad außen (</w:t>
      </w:r>
      <w:r w:rsidR="00C54D6A">
        <w:t xml:space="preserve">Solebecken mit </w:t>
      </w:r>
      <w:r>
        <w:t xml:space="preserve">Strömungskanal, Herz-Kreislauf-Becken, großes Bewegungsbecken, </w:t>
      </w:r>
      <w:r w:rsidR="00007406">
        <w:t xml:space="preserve">Kneippbecken, Armbad, Barfußpfad, </w:t>
      </w:r>
      <w:r>
        <w:t>Liegebereiche),</w:t>
      </w:r>
    </w:p>
    <w:p w:rsidR="000B1E40" w:rsidRDefault="000B1E40" w:rsidP="0021759F">
      <w:pPr>
        <w:pStyle w:val="Textkrper-Zeileneinzug"/>
        <w:numPr>
          <w:ilvl w:val="0"/>
          <w:numId w:val="17"/>
        </w:numPr>
      </w:pPr>
      <w:r>
        <w:t>Saunalandschaft,</w:t>
      </w:r>
    </w:p>
    <w:p w:rsidR="000B1E40" w:rsidRDefault="000B1E40" w:rsidP="0021759F">
      <w:pPr>
        <w:pStyle w:val="Textkrper-Zeileneinzug"/>
        <w:numPr>
          <w:ilvl w:val="0"/>
          <w:numId w:val="17"/>
        </w:numPr>
      </w:pPr>
      <w:r>
        <w:t>Physiotherapeutische Abteilung</w:t>
      </w:r>
      <w:r w:rsidR="00922292">
        <w:t xml:space="preserve"> (</w:t>
      </w:r>
      <w:r w:rsidR="00DC1540">
        <w:t>inkl.</w:t>
      </w:r>
      <w:r w:rsidR="00922292">
        <w:t xml:space="preserve"> Gymnastikraum),</w:t>
      </w:r>
    </w:p>
    <w:p w:rsidR="00C54D6A" w:rsidRDefault="000B1E40" w:rsidP="0021759F">
      <w:pPr>
        <w:pStyle w:val="Textkrper-Zeileneinzug"/>
        <w:numPr>
          <w:ilvl w:val="0"/>
          <w:numId w:val="17"/>
        </w:numPr>
      </w:pPr>
      <w:r>
        <w:t>Wellnessabteilung</w:t>
      </w:r>
      <w:r w:rsidR="00307FC6">
        <w:t>,</w:t>
      </w:r>
    </w:p>
    <w:p w:rsidR="000B1E40" w:rsidRPr="00C54D6A" w:rsidRDefault="00C54D6A" w:rsidP="0021759F">
      <w:pPr>
        <w:pStyle w:val="Textkrper-Zeileneinzug"/>
        <w:numPr>
          <w:ilvl w:val="0"/>
          <w:numId w:val="17"/>
        </w:numPr>
        <w:rPr>
          <w:lang w:val="en-US"/>
        </w:rPr>
      </w:pPr>
      <w:r w:rsidRPr="00C54D6A">
        <w:rPr>
          <w:lang w:val="en-US"/>
        </w:rPr>
        <w:t>Kurse (Aqua-Fitness, Fitness</w:t>
      </w:r>
      <w:r w:rsidR="00007406">
        <w:rPr>
          <w:lang w:val="en-US"/>
        </w:rPr>
        <w:t>,</w:t>
      </w:r>
      <w:r w:rsidRPr="00C54D6A">
        <w:rPr>
          <w:lang w:val="en-US"/>
        </w:rPr>
        <w:t xml:space="preserve"> etc.)</w:t>
      </w:r>
      <w:r w:rsidR="000B1E40" w:rsidRPr="00C54D6A">
        <w:rPr>
          <w:lang w:val="en-US"/>
        </w:rPr>
        <w:t>.</w:t>
      </w:r>
      <w:r w:rsidR="000B1E40" w:rsidRPr="00C54D6A">
        <w:rPr>
          <w:lang w:val="en-US"/>
        </w:rPr>
        <w:br/>
      </w:r>
    </w:p>
    <w:p w:rsidR="000B1E40" w:rsidRDefault="000B1E40" w:rsidP="000B1E40">
      <w:pPr>
        <w:numPr>
          <w:ilvl w:val="0"/>
          <w:numId w:val="6"/>
        </w:numPr>
        <w:tabs>
          <w:tab w:val="clear" w:pos="360"/>
          <w:tab w:val="num" w:pos="567"/>
        </w:tabs>
        <w:ind w:left="567" w:hanging="567"/>
      </w:pPr>
      <w:r>
        <w:t>Für die Benutzung der einzelnen Bereiche ist der jeweils festgelegte Eintrittspreis bzw. das festgelegte Leistungsentgelt zu entrichten. Die gültigen Preise und Geltungsbereiche für die Eintrittstickets sind dem Preisaushang im Eingangsbereich</w:t>
      </w:r>
      <w:r w:rsidR="00C54D6A">
        <w:t xml:space="preserve"> und der Webseite </w:t>
      </w:r>
      <w:r>
        <w:t xml:space="preserve">der ThermeNatur </w:t>
      </w:r>
      <w:hyperlink r:id="rId9" w:history="1">
        <w:r w:rsidR="00C54D6A" w:rsidRPr="00C54D6A">
          <w:rPr>
            <w:rStyle w:val="Hyperlink"/>
          </w:rPr>
          <w:t>www.therme-natur.de</w:t>
        </w:r>
      </w:hyperlink>
      <w:r w:rsidR="00C54D6A">
        <w:t xml:space="preserve"> </w:t>
      </w:r>
      <w:r>
        <w:t>zu entnehmen. Für das Überschreiten der Bade- und Saunazeit besteht Nachzahlungspflicht. Kurzfristige Änderungen berechtigen nicht zu Ersatzansprüchen.</w:t>
      </w:r>
      <w:r>
        <w:br/>
      </w:r>
    </w:p>
    <w:p w:rsidR="000B1E40" w:rsidRDefault="000B1E40" w:rsidP="000B1E40">
      <w:pPr>
        <w:numPr>
          <w:ilvl w:val="0"/>
          <w:numId w:val="6"/>
        </w:numPr>
        <w:tabs>
          <w:tab w:val="clear" w:pos="360"/>
          <w:tab w:val="num" w:pos="567"/>
        </w:tabs>
        <w:ind w:left="567" w:hanging="567"/>
      </w:pPr>
      <w:r>
        <w:t>Mit dem Lösen des Eintrittstickets entsteht weder ein Anspruch auf eine Sitz- oder Liegemöglichkeit (Stuhl, Liege, Strandkorb und ähnliches) noch auf eine exklusive Nutzung der einzelnen Anlagebereiche.</w:t>
      </w:r>
      <w:r>
        <w:br/>
      </w:r>
    </w:p>
    <w:p w:rsidR="000B1E40" w:rsidRDefault="000B1E40" w:rsidP="000B1E40">
      <w:pPr>
        <w:numPr>
          <w:ilvl w:val="0"/>
          <w:numId w:val="6"/>
        </w:numPr>
        <w:tabs>
          <w:tab w:val="clear" w:pos="360"/>
          <w:tab w:val="num" w:pos="567"/>
        </w:tabs>
        <w:ind w:left="567" w:hanging="567"/>
      </w:pPr>
      <w:r>
        <w:t>Die Einzelkarte gilt für die gelöste Aufenthaltsdauer und berechtigt nur zum einmaligen Betreten der ThermeNatur.</w:t>
      </w:r>
    </w:p>
    <w:p w:rsidR="00680526" w:rsidRDefault="00680526" w:rsidP="00680526">
      <w:pPr>
        <w:ind w:left="567"/>
      </w:pPr>
    </w:p>
    <w:p w:rsidR="000B1E40" w:rsidRDefault="000B1E40" w:rsidP="000B1E40">
      <w:pPr>
        <w:numPr>
          <w:ilvl w:val="0"/>
          <w:numId w:val="6"/>
        </w:numPr>
        <w:tabs>
          <w:tab w:val="clear" w:pos="360"/>
          <w:tab w:val="num" w:pos="567"/>
        </w:tabs>
        <w:ind w:left="567" w:hanging="567"/>
      </w:pPr>
      <w:r>
        <w:t xml:space="preserve">Während der Benutzung verloren gegangene </w:t>
      </w:r>
      <w:r w:rsidR="00922292">
        <w:t>Eintrittskarten</w:t>
      </w:r>
      <w:r>
        <w:t xml:space="preserve"> müssen sofort an der Kasse als verloren gemeldet werden. Im Verlustfall wird ein Betrag von 10,00 Euro fällig.</w:t>
      </w:r>
      <w:r w:rsidR="00C82172">
        <w:t xml:space="preserve"> </w:t>
      </w:r>
      <w:r>
        <w:t>Gelöste Eintrittstickets werden nicht zurückgenommen; der Preis für verlorengegangene oder nicht genutzte Tickets wird nicht zurückerstattet.</w:t>
      </w:r>
    </w:p>
    <w:p w:rsidR="000B1E40" w:rsidRDefault="000B1E40" w:rsidP="000B1E40">
      <w:pPr>
        <w:tabs>
          <w:tab w:val="num" w:pos="567"/>
        </w:tabs>
        <w:ind w:left="567" w:hanging="567"/>
      </w:pPr>
    </w:p>
    <w:p w:rsidR="000B1E40" w:rsidRDefault="000B1E40" w:rsidP="000B1E40">
      <w:pPr>
        <w:numPr>
          <w:ilvl w:val="0"/>
          <w:numId w:val="6"/>
        </w:numPr>
        <w:tabs>
          <w:tab w:val="clear" w:pos="360"/>
          <w:tab w:val="num" w:pos="567"/>
        </w:tabs>
        <w:ind w:left="567" w:hanging="567"/>
      </w:pPr>
      <w:r>
        <w:t>Besucher der ThermeNatur, die ohne ein gültiges Eintrittsticket die Einrichtungen der ThermeNatur benutzen, müssen einen auf 40,00 Euro erhöhten Eintrittspreis bezahlen (Vertragsstrafe).</w:t>
      </w:r>
    </w:p>
    <w:p w:rsidR="000B1E40" w:rsidRDefault="000B1E40" w:rsidP="000B1E40">
      <w:pPr>
        <w:tabs>
          <w:tab w:val="num" w:pos="567"/>
        </w:tabs>
        <w:ind w:left="567" w:hanging="567"/>
      </w:pPr>
    </w:p>
    <w:p w:rsidR="000B1E40" w:rsidRDefault="000B1E40" w:rsidP="000B1E40">
      <w:pPr>
        <w:numPr>
          <w:ilvl w:val="0"/>
          <w:numId w:val="6"/>
        </w:numPr>
        <w:tabs>
          <w:tab w:val="clear" w:pos="360"/>
          <w:tab w:val="num" w:pos="567"/>
        </w:tabs>
        <w:ind w:left="567" w:hanging="567"/>
        <w:jc w:val="both"/>
      </w:pPr>
      <w:r>
        <w:t>Für entgeltlich erworbene Gutschein</w:t>
      </w:r>
      <w:r w:rsidR="00C54D6A">
        <w:t>e</w:t>
      </w:r>
      <w:r>
        <w:t xml:space="preserve"> gilt eine Verjährungsfrist von drei Jahren. Die Verjährung beginnt mit dem Schluss des Jahres, in dem dieser Gutschein gekauft wurde.</w:t>
      </w:r>
      <w:r w:rsidR="00922292">
        <w:t xml:space="preserve"> </w:t>
      </w:r>
      <w:r>
        <w:t>Gutscheine, die im Rahmen von Marketing-Maßnahmen kostenlos verteilt wurden können nur innerhalb der auf dem Gutschein ausgewiesenen Befristung eingelöst werden.</w:t>
      </w:r>
      <w:r w:rsidR="00007406">
        <w:t xml:space="preserve"> </w:t>
      </w:r>
      <w:r>
        <w:t>Eine Rücknahme von Gutscheinen mit Erstattung des Geldbetrages ist ausgeschlossen.</w:t>
      </w:r>
    </w:p>
    <w:p w:rsidR="000B1E40" w:rsidRDefault="000B1E40" w:rsidP="000B1E40">
      <w:pPr>
        <w:ind w:left="567"/>
        <w:jc w:val="both"/>
      </w:pPr>
    </w:p>
    <w:p w:rsidR="000B1E40" w:rsidRDefault="000B1E40" w:rsidP="000B1E40">
      <w:pPr>
        <w:pStyle w:val="berschrift2"/>
      </w:pPr>
      <w:bookmarkStart w:id="9" w:name="_Toc358661684"/>
      <w:bookmarkStart w:id="10" w:name="_Toc359924252"/>
      <w:r>
        <w:t>§ 4</w:t>
      </w:r>
      <w:r>
        <w:tab/>
        <w:t>Betriebs-, Öffnungs- und Badezeiten</w:t>
      </w:r>
      <w:bookmarkEnd w:id="9"/>
      <w:bookmarkEnd w:id="10"/>
    </w:p>
    <w:p w:rsidR="000B1E40" w:rsidRDefault="000B1E40" w:rsidP="000B1E40">
      <w:pPr>
        <w:jc w:val="both"/>
      </w:pPr>
    </w:p>
    <w:p w:rsidR="000B1E40" w:rsidRDefault="000B1E40" w:rsidP="000B1E40">
      <w:pPr>
        <w:numPr>
          <w:ilvl w:val="0"/>
          <w:numId w:val="7"/>
        </w:numPr>
        <w:tabs>
          <w:tab w:val="clear" w:pos="360"/>
          <w:tab w:val="num" w:pos="567"/>
        </w:tabs>
        <w:ind w:left="567" w:hanging="567"/>
      </w:pPr>
      <w:r>
        <w:t xml:space="preserve">Die Öffnungs-, Einlass- und Badezeiten der </w:t>
      </w:r>
      <w:r w:rsidR="00C54D6A">
        <w:t>ThermeNatur</w:t>
      </w:r>
      <w:r>
        <w:t xml:space="preserve"> sowie die jeweils gültigen Eintrittspreise werden durch Aushang im Eingangsbereich </w:t>
      </w:r>
      <w:r w:rsidR="00C54D6A">
        <w:t xml:space="preserve">sowie </w:t>
      </w:r>
      <w:r w:rsidR="00971C88">
        <w:t xml:space="preserve">auf </w:t>
      </w:r>
      <w:r w:rsidR="00C54D6A">
        <w:t xml:space="preserve">der Webseite der ThermeNatur </w:t>
      </w:r>
      <w:hyperlink r:id="rId10" w:history="1">
        <w:r w:rsidR="00C54D6A" w:rsidRPr="00FC7B3C">
          <w:rPr>
            <w:rStyle w:val="Hyperlink"/>
          </w:rPr>
          <w:t>www.therme-natur.de</w:t>
        </w:r>
      </w:hyperlink>
      <w:r w:rsidR="00C54D6A">
        <w:t xml:space="preserve"> </w:t>
      </w:r>
      <w:r>
        <w:t>bekanntgegeben.</w:t>
      </w:r>
      <w:r>
        <w:br/>
      </w:r>
    </w:p>
    <w:p w:rsidR="00097B0E" w:rsidRDefault="000B1E40" w:rsidP="00097B0E">
      <w:pPr>
        <w:numPr>
          <w:ilvl w:val="0"/>
          <w:numId w:val="7"/>
        </w:numPr>
        <w:tabs>
          <w:tab w:val="clear" w:pos="360"/>
          <w:tab w:val="num" w:pos="1134"/>
        </w:tabs>
        <w:ind w:left="567" w:hanging="567"/>
      </w:pPr>
      <w:r>
        <w:t xml:space="preserve">Bei Überfüllung, starkem Andrang und zu besonderen oder betriebsbedingten Anlässen können einzelne oder gesamte Bereiche der ThermeNatur zeitweise für </w:t>
      </w:r>
      <w:r>
        <w:lastRenderedPageBreak/>
        <w:t>Besucher gesperrt werden. In diesem Zusammenhang haben Besuchswillige mit Wartezeiten und Einschränkungen zu rechnen. Ein Anspruch auf Ersatzleistungen besteht nicht.</w:t>
      </w:r>
    </w:p>
    <w:p w:rsidR="00097B0E" w:rsidRDefault="00097B0E" w:rsidP="00097B0E">
      <w:pPr>
        <w:ind w:left="567"/>
      </w:pPr>
    </w:p>
    <w:p w:rsidR="00097B0E" w:rsidRDefault="00097B0E" w:rsidP="00097B0E">
      <w:pPr>
        <w:numPr>
          <w:ilvl w:val="0"/>
          <w:numId w:val="7"/>
        </w:numPr>
        <w:tabs>
          <w:tab w:val="clear" w:pos="360"/>
          <w:tab w:val="num" w:pos="1134"/>
        </w:tabs>
        <w:ind w:left="567" w:hanging="567"/>
      </w:pPr>
      <w:r>
        <w:t xml:space="preserve">Die jährlich regelmäßig stattfindende Grundreinigung der Becken und Saunen dient der Einhaltung der für Bäder und Saunen gültigen Hygienevorschriften. Die Termine werden rechtzeitig im IV. Quartal für das Folgejahr durch Aushang und auf der Webseite der ThermeNatur </w:t>
      </w:r>
      <w:hyperlink r:id="rId11" w:history="1">
        <w:r w:rsidRPr="00020F04">
          <w:rPr>
            <w:rStyle w:val="Hyperlink"/>
          </w:rPr>
          <w:t>www.therme-natur.de</w:t>
        </w:r>
      </w:hyperlink>
      <w:r>
        <w:t xml:space="preserve"> veröffentlicht. Die mit der Durchführung der Grundreinigung einhergehenden Einschränkungen der Nutzung der Becken und Saunen berechtigen nicht zu Ersatzansprüchen.</w:t>
      </w:r>
    </w:p>
    <w:p w:rsidR="00097B0E" w:rsidRDefault="00097B0E" w:rsidP="000B1E40">
      <w:pPr>
        <w:ind w:left="357"/>
      </w:pPr>
    </w:p>
    <w:p w:rsidR="000B1E40" w:rsidRDefault="000B1E40" w:rsidP="000B1E40">
      <w:pPr>
        <w:pStyle w:val="berschrift2"/>
      </w:pPr>
      <w:bookmarkStart w:id="11" w:name="_Toc358661685"/>
      <w:bookmarkStart w:id="12" w:name="_Toc359924253"/>
      <w:r>
        <w:t>§ 5</w:t>
      </w:r>
      <w:r>
        <w:tab/>
      </w:r>
      <w:r w:rsidR="00007406">
        <w:t>Verleih</w:t>
      </w:r>
      <w:r>
        <w:t xml:space="preserve"> von </w:t>
      </w:r>
      <w:bookmarkEnd w:id="11"/>
      <w:r w:rsidR="0050629D">
        <w:t>Artikeln</w:t>
      </w:r>
      <w:bookmarkEnd w:id="12"/>
    </w:p>
    <w:p w:rsidR="000B1E40" w:rsidRDefault="000B1E40" w:rsidP="000B1E40">
      <w:pPr>
        <w:jc w:val="both"/>
      </w:pPr>
    </w:p>
    <w:p w:rsidR="0050629D" w:rsidRDefault="000B1E40" w:rsidP="0050629D">
      <w:pPr>
        <w:pStyle w:val="Listenabsatz"/>
        <w:ind w:left="567"/>
      </w:pPr>
      <w:r>
        <w:t>Badeartikel</w:t>
      </w:r>
      <w:r w:rsidR="000E26A6">
        <w:t xml:space="preserve">, </w:t>
      </w:r>
      <w:r w:rsidR="0050629D">
        <w:t>Sonnenschirme und Strandkörbe</w:t>
      </w:r>
      <w:r>
        <w:t xml:space="preserve"> werden gegen Hinterlegung des vorgeschriebenen Pfandes </w:t>
      </w:r>
      <w:r w:rsidR="0050629D">
        <w:t xml:space="preserve">und der festgelegten Leihgebühr zur Verfügung gestellt. </w:t>
      </w:r>
    </w:p>
    <w:p w:rsidR="000B1E40" w:rsidRDefault="000B1E40" w:rsidP="000B1E40">
      <w:pPr>
        <w:tabs>
          <w:tab w:val="left" w:pos="426"/>
        </w:tabs>
        <w:jc w:val="both"/>
      </w:pPr>
    </w:p>
    <w:p w:rsidR="000B1E40" w:rsidRDefault="000B1E40" w:rsidP="000B1E40">
      <w:pPr>
        <w:pStyle w:val="berschrift2"/>
      </w:pPr>
      <w:bookmarkStart w:id="13" w:name="_Toc358661686"/>
      <w:bookmarkStart w:id="14" w:name="_Toc359924254"/>
      <w:r>
        <w:t>§ 6</w:t>
      </w:r>
      <w:r>
        <w:tab/>
        <w:t>Zutritt und Benutzung der ThermeNatur</w:t>
      </w:r>
      <w:bookmarkEnd w:id="13"/>
      <w:bookmarkEnd w:id="14"/>
    </w:p>
    <w:p w:rsidR="000B1E40" w:rsidRDefault="000B1E40" w:rsidP="000B1E40">
      <w:pPr>
        <w:tabs>
          <w:tab w:val="left" w:pos="426"/>
        </w:tabs>
      </w:pPr>
    </w:p>
    <w:p w:rsidR="000B1E40" w:rsidRDefault="000B1E40" w:rsidP="000B1E40">
      <w:pPr>
        <w:numPr>
          <w:ilvl w:val="0"/>
          <w:numId w:val="8"/>
        </w:numPr>
        <w:tabs>
          <w:tab w:val="clear" w:pos="360"/>
          <w:tab w:val="num" w:pos="567"/>
        </w:tabs>
        <w:ind w:left="567" w:hanging="567"/>
      </w:pPr>
      <w:r>
        <w:t>Der Zutritt zu den verschiedenen Bereichen der ThermeNatur ist nur mit gültigem Eintrittsticket gestattet.</w:t>
      </w:r>
      <w:r w:rsidRPr="00180B99">
        <w:rPr>
          <w:rFonts w:cs="Arial"/>
          <w:color w:val="000000"/>
          <w:szCs w:val="24"/>
        </w:rPr>
        <w:t xml:space="preserve"> In besonderen </w:t>
      </w:r>
      <w:r w:rsidR="00007406" w:rsidRPr="00180B99">
        <w:rPr>
          <w:rFonts w:cs="Arial"/>
          <w:color w:val="000000"/>
          <w:szCs w:val="24"/>
        </w:rPr>
        <w:t>Bereichen, wie z.</w:t>
      </w:r>
      <w:r w:rsidRPr="00180B99">
        <w:rPr>
          <w:rFonts w:cs="Arial"/>
          <w:color w:val="000000"/>
          <w:szCs w:val="24"/>
        </w:rPr>
        <w:t>B. Therapiebecken, Sauna und Solarien sowie für bes</w:t>
      </w:r>
      <w:r w:rsidR="00007406" w:rsidRPr="00180B99">
        <w:rPr>
          <w:rFonts w:cs="Arial"/>
          <w:color w:val="000000"/>
          <w:szCs w:val="24"/>
        </w:rPr>
        <w:t>ondere Angebote (z.</w:t>
      </w:r>
      <w:r w:rsidRPr="00180B99">
        <w:rPr>
          <w:rFonts w:cs="Arial"/>
          <w:color w:val="000000"/>
          <w:szCs w:val="24"/>
        </w:rPr>
        <w:t>B. Damensauna) gelten die ausgewiesenen besonderen Zutrittsvoraussetzungen und Bedingungen.</w:t>
      </w:r>
      <w:r w:rsidR="00180B99" w:rsidRPr="00180B99">
        <w:rPr>
          <w:rFonts w:cs="Arial"/>
          <w:color w:val="000000"/>
          <w:szCs w:val="24"/>
        </w:rPr>
        <w:br/>
      </w:r>
    </w:p>
    <w:p w:rsidR="007C13B6" w:rsidRDefault="000B1E40" w:rsidP="000B1E40">
      <w:pPr>
        <w:numPr>
          <w:ilvl w:val="0"/>
          <w:numId w:val="8"/>
        </w:numPr>
        <w:tabs>
          <w:tab w:val="clear" w:pos="360"/>
          <w:tab w:val="num" w:pos="567"/>
        </w:tabs>
        <w:ind w:left="567" w:hanging="567"/>
      </w:pPr>
      <w:r>
        <w:t>Der Zugang zu den verschiedenen Bereichen der ThermeNatur ist nur unter Benutzung der hierfür gekennzeichneten Wege, Treppen und Durchschreitebecken gestattet. Das Betreten abgesperrter Bereiche und Anpflanzungen ist untersagt.</w:t>
      </w:r>
    </w:p>
    <w:p w:rsidR="007C13B6" w:rsidRDefault="007C13B6" w:rsidP="007C13B6">
      <w:pPr>
        <w:ind w:left="567"/>
      </w:pPr>
    </w:p>
    <w:p w:rsidR="000B1E40" w:rsidRDefault="007C13B6" w:rsidP="000B1E40">
      <w:pPr>
        <w:numPr>
          <w:ilvl w:val="0"/>
          <w:numId w:val="8"/>
        </w:numPr>
        <w:tabs>
          <w:tab w:val="clear" w:pos="360"/>
          <w:tab w:val="num" w:pos="567"/>
        </w:tabs>
        <w:ind w:left="567" w:hanging="567"/>
      </w:pPr>
      <w:r>
        <w:t xml:space="preserve">Die Besucher dürfen </w:t>
      </w:r>
      <w:r w:rsidR="00307FC6">
        <w:t>den Barfußbereich</w:t>
      </w:r>
      <w:r>
        <w:t xml:space="preserve"> nur barfuß oder mit Badeschuhen betreten. Das Tragen von Badeschuhen wird empfohlen.</w:t>
      </w:r>
      <w:r w:rsidR="00180B99">
        <w:br/>
      </w:r>
    </w:p>
    <w:p w:rsidR="00180B99" w:rsidRDefault="000B1E40" w:rsidP="00180B99">
      <w:pPr>
        <w:numPr>
          <w:ilvl w:val="0"/>
          <w:numId w:val="8"/>
        </w:numPr>
        <w:tabs>
          <w:tab w:val="clear" w:pos="360"/>
          <w:tab w:val="num" w:pos="567"/>
        </w:tabs>
        <w:ind w:left="567" w:hanging="567"/>
      </w:pPr>
      <w:r>
        <w:t>Die Einrichtungen der ThermeNatur sind pfleglich zu behandeln. Bei missbräuchlicher Benutzung, Verunreinigung oder Beschädigung, die der Badegast zu vertreten hat, haftet er für den entstandenen Schaden.</w:t>
      </w:r>
      <w:r w:rsidR="00180B99">
        <w:br/>
      </w:r>
    </w:p>
    <w:p w:rsidR="00180B99" w:rsidRDefault="00180B99" w:rsidP="00180B99">
      <w:pPr>
        <w:numPr>
          <w:ilvl w:val="0"/>
          <w:numId w:val="8"/>
        </w:numPr>
        <w:tabs>
          <w:tab w:val="clear" w:pos="360"/>
          <w:tab w:val="num" w:pos="567"/>
        </w:tabs>
        <w:ind w:left="567" w:hanging="567"/>
      </w:pPr>
      <w:r>
        <w:t xml:space="preserve">Die Kleider sind in den dafür vorgesehenen Garderobenschränken einzuschließen. Zur Bequemlichkeit stehen Kleiderbügel in begrenzter Anzahl zur Verfügung. </w:t>
      </w:r>
      <w:r w:rsidRPr="00F45B23">
        <w:t xml:space="preserve">Die Benutzung der Garderobenschränke geschieht auf eigene Gefahr. </w:t>
      </w:r>
      <w:r w:rsidRPr="00180B99">
        <w:t>Durch die Bereitstellung eines Garderobenschrankes und/oder eines Wertfaches werden keine Verwahrpflichten begründet. Es liegt in der Ve</w:t>
      </w:r>
      <w:r w:rsidRPr="00F45B23">
        <w:t xml:space="preserve">rantwortung des Badegastes </w:t>
      </w:r>
      <w:r w:rsidRPr="00180B99">
        <w:t xml:space="preserve">selbst, bei der Benutzung von Garderobenschränken und Wertfächern diese insbesondere zu verschließen, den sicheren Verschluss der jeweiligen Vorrichtung zu kontrollieren und die Schlüssel sorgfältig aufzubewahren. </w:t>
      </w:r>
      <w:r>
        <w:t>Größere Gegenstände, Koffer oder Taschen werden nicht zur Aufbewahrung angenommen. Der Verlust eines Schrankschlüssels ist dem Personal der ThermeNatur unverzüglich anzuzeigen. Für verlorengegangene Schlüssel sind die Kosten für die Ersatzbeschaffung in Höhe von 20,00 Euro zu erstatten. Die Garderobenschränke sind beim Verlassen der ThermeNatur freizumachen. Bei Zuwiderhandlungen und nach Betriebsschluss werden die Garderobenschränke vom Personal der ThermeNatur geöffnet, der Inhalt entnommen und als Fundsache behandelt.</w:t>
      </w:r>
      <w:r w:rsidRPr="00180B99">
        <w:t xml:space="preserve"> </w:t>
      </w:r>
      <w:r>
        <w:br/>
      </w:r>
    </w:p>
    <w:p w:rsidR="00180B99" w:rsidRDefault="00180B99" w:rsidP="00180B99">
      <w:pPr>
        <w:numPr>
          <w:ilvl w:val="0"/>
          <w:numId w:val="8"/>
        </w:numPr>
        <w:tabs>
          <w:tab w:val="clear" w:pos="360"/>
          <w:tab w:val="num" w:pos="567"/>
        </w:tabs>
        <w:ind w:left="567" w:hanging="567"/>
      </w:pPr>
      <w:r>
        <w:lastRenderedPageBreak/>
        <w:t>Fahrzeuge sind nur auf den hierfür vorgesehenen Plätzen abzustellen. Entgegen eines Verbotes abgestellte Fahrzeuge können auf Kosten des Besuchers der ThermeNatur entfernt werden.</w:t>
      </w:r>
    </w:p>
    <w:p w:rsidR="004D2208" w:rsidRDefault="004D2208" w:rsidP="004D2208">
      <w:pPr>
        <w:pStyle w:val="Textkrper-Einzug3"/>
        <w:ind w:left="360" w:firstLine="0"/>
      </w:pPr>
    </w:p>
    <w:p w:rsidR="000B1E40" w:rsidRDefault="000B1E40" w:rsidP="000B1E40">
      <w:pPr>
        <w:pStyle w:val="berschrift2"/>
      </w:pPr>
      <w:bookmarkStart w:id="15" w:name="_Toc358661687"/>
      <w:bookmarkStart w:id="16" w:name="_Toc359924255"/>
      <w:r>
        <w:t>§ 7</w:t>
      </w:r>
      <w:r>
        <w:tab/>
        <w:t>Verhalten in der ThermeNatur</w:t>
      </w:r>
      <w:bookmarkEnd w:id="15"/>
      <w:bookmarkEnd w:id="16"/>
    </w:p>
    <w:p w:rsidR="000B1E40" w:rsidRDefault="000B1E40" w:rsidP="000B1E40">
      <w:pPr>
        <w:jc w:val="both"/>
      </w:pPr>
    </w:p>
    <w:p w:rsidR="000B1E40" w:rsidRDefault="000B1E40" w:rsidP="000B1E40">
      <w:pPr>
        <w:numPr>
          <w:ilvl w:val="0"/>
          <w:numId w:val="9"/>
        </w:numPr>
        <w:tabs>
          <w:tab w:val="clear" w:pos="360"/>
          <w:tab w:val="num" w:pos="567"/>
        </w:tabs>
        <w:ind w:left="567" w:hanging="567"/>
      </w:pPr>
      <w:r>
        <w:t>Die Besucher der ThermeNatur haben alles zu unterlassen, was den guten Sitten sowie der Aufrechterhaltung der Sicherheit, Hygiene, Ruhe und Ordnung zuwiderläuft. Insbesondere ist den im gesamten Bereich der ThermeNatur angebrachten Beschilderungen, Piktogrammen sowie den Anweisungen des Badpersonals Folge zu leisten. Sexuelle Handlungen und Darstellungen sind verboten. Sämtliche durch einen Verstoß hiergegen der ThermeNatur entstehende Aufwendungen und Kosten hat der verursachende Schädiger zu tragen.</w:t>
      </w:r>
      <w:r w:rsidRPr="005B32CE">
        <w:t xml:space="preserve"> </w:t>
      </w:r>
    </w:p>
    <w:p w:rsidR="000B1E40" w:rsidRDefault="000B1E40" w:rsidP="000B1E40">
      <w:pPr>
        <w:tabs>
          <w:tab w:val="num" w:pos="567"/>
        </w:tabs>
        <w:ind w:left="567" w:hanging="567"/>
      </w:pPr>
    </w:p>
    <w:p w:rsidR="000B1E40" w:rsidRDefault="000B1E40" w:rsidP="000B1E40">
      <w:pPr>
        <w:numPr>
          <w:ilvl w:val="0"/>
          <w:numId w:val="9"/>
        </w:numPr>
        <w:tabs>
          <w:tab w:val="clear" w:pos="360"/>
          <w:tab w:val="num" w:pos="567"/>
        </w:tabs>
        <w:ind w:left="567" w:hanging="567"/>
      </w:pPr>
      <w:r>
        <w:t>Das Betreten der technischen Betriebsräume der ThermeNatur durch die Besucher ist verboten.</w:t>
      </w:r>
    </w:p>
    <w:p w:rsidR="000B1E40" w:rsidRDefault="000B1E40" w:rsidP="000B1E40"/>
    <w:p w:rsidR="000B1E40" w:rsidRDefault="000B1E40" w:rsidP="000B1E40">
      <w:pPr>
        <w:numPr>
          <w:ilvl w:val="0"/>
          <w:numId w:val="9"/>
        </w:numPr>
        <w:tabs>
          <w:tab w:val="clear" w:pos="360"/>
          <w:tab w:val="num" w:pos="567"/>
        </w:tabs>
        <w:ind w:left="567" w:hanging="567"/>
      </w:pPr>
      <w:r>
        <w:t xml:space="preserve">Nicht gestattet sind unter anderem:  </w:t>
      </w:r>
    </w:p>
    <w:p w:rsidR="000B1E40" w:rsidRDefault="000B1E40" w:rsidP="0021759F">
      <w:pPr>
        <w:numPr>
          <w:ilvl w:val="0"/>
          <w:numId w:val="18"/>
        </w:numPr>
        <w:tabs>
          <w:tab w:val="num" w:pos="930"/>
        </w:tabs>
        <w:spacing w:before="120"/>
        <w:ind w:left="1281" w:hanging="357"/>
      </w:pPr>
      <w:r>
        <w:t>Lärmen, das Benutzen von elektronischen Unterhaltungsgeräten und</w:t>
      </w:r>
      <w:r>
        <w:br/>
        <w:t>Musikinstrumenten,</w:t>
      </w:r>
    </w:p>
    <w:p w:rsidR="000B1E40" w:rsidRPr="00C82172" w:rsidRDefault="000B1E40" w:rsidP="0021759F">
      <w:pPr>
        <w:numPr>
          <w:ilvl w:val="0"/>
          <w:numId w:val="18"/>
        </w:numPr>
        <w:tabs>
          <w:tab w:val="num" w:pos="930"/>
        </w:tabs>
        <w:rPr>
          <w:rFonts w:cs="Arial"/>
          <w:szCs w:val="24"/>
        </w:rPr>
      </w:pPr>
      <w:r w:rsidRPr="00051781">
        <w:rPr>
          <w:rFonts w:cs="Arial"/>
          <w:color w:val="000000"/>
          <w:szCs w:val="24"/>
        </w:rPr>
        <w:t>Fotografieren und Filmen fremder Personen ohne deren Einwilligung,</w:t>
      </w:r>
    </w:p>
    <w:p w:rsidR="007C13B6" w:rsidRDefault="00C82172" w:rsidP="007C13B6">
      <w:pPr>
        <w:numPr>
          <w:ilvl w:val="0"/>
          <w:numId w:val="18"/>
        </w:numPr>
        <w:tabs>
          <w:tab w:val="num" w:pos="930"/>
        </w:tabs>
      </w:pPr>
      <w:r>
        <w:t>das Telefonieren mit Mobilfunkgeräten (außer in Notsituationen),</w:t>
      </w:r>
    </w:p>
    <w:p w:rsidR="007C13B6" w:rsidRDefault="007C13B6" w:rsidP="007C13B6">
      <w:pPr>
        <w:numPr>
          <w:ilvl w:val="0"/>
          <w:numId w:val="18"/>
        </w:numPr>
        <w:tabs>
          <w:tab w:val="num" w:pos="930"/>
        </w:tabs>
      </w:pPr>
      <w:r>
        <w:t>die Reservierung von Liegen, Stühlen und Strandkörben,</w:t>
      </w:r>
    </w:p>
    <w:p w:rsidR="000B1E40" w:rsidRDefault="000B1E40" w:rsidP="0021759F">
      <w:pPr>
        <w:numPr>
          <w:ilvl w:val="0"/>
          <w:numId w:val="18"/>
        </w:numPr>
        <w:tabs>
          <w:tab w:val="num" w:pos="930"/>
        </w:tabs>
      </w:pPr>
      <w:r w:rsidRPr="006B746C">
        <w:t>Rauchen in sämtlichen Räumen</w:t>
      </w:r>
      <w:r>
        <w:t xml:space="preserve"> sowie insbesondere in den Umkleide-, </w:t>
      </w:r>
      <w:r>
        <w:br/>
        <w:t>Sanitär-, Sauna-, Schwimm- und Badebeckenbereichen</w:t>
      </w:r>
      <w:r w:rsidRPr="006B746C">
        <w:t xml:space="preserve">, </w:t>
      </w:r>
    </w:p>
    <w:p w:rsidR="000B1E40" w:rsidRPr="0031483E" w:rsidRDefault="00007406" w:rsidP="0021759F">
      <w:pPr>
        <w:numPr>
          <w:ilvl w:val="0"/>
          <w:numId w:val="18"/>
        </w:numPr>
        <w:tabs>
          <w:tab w:val="num" w:pos="930"/>
        </w:tabs>
        <w:rPr>
          <w:rFonts w:cs="Arial"/>
          <w:szCs w:val="24"/>
        </w:rPr>
      </w:pPr>
      <w:r>
        <w:rPr>
          <w:rFonts w:cs="Arial"/>
          <w:szCs w:val="24"/>
        </w:rPr>
        <w:t xml:space="preserve">der </w:t>
      </w:r>
      <w:r w:rsidR="000B1E40" w:rsidRPr="0031483E">
        <w:rPr>
          <w:rFonts w:cs="Arial"/>
          <w:szCs w:val="24"/>
        </w:rPr>
        <w:t xml:space="preserve">Verzehr von mitgebrachten Speisen im </w:t>
      </w:r>
      <w:r w:rsidR="00971C88" w:rsidRPr="0031483E">
        <w:rPr>
          <w:rFonts w:cs="Arial"/>
          <w:szCs w:val="24"/>
        </w:rPr>
        <w:t>gesamten Bad</w:t>
      </w:r>
      <w:r w:rsidR="000B1E40" w:rsidRPr="0031483E">
        <w:rPr>
          <w:rFonts w:cs="Arial"/>
          <w:szCs w:val="24"/>
        </w:rPr>
        <w:t>- und Saunabereich sowie in allen Becken und Beckenumgängen des Thermalbades</w:t>
      </w:r>
      <w:r w:rsidR="00922292">
        <w:rPr>
          <w:rFonts w:cs="Arial"/>
          <w:szCs w:val="24"/>
        </w:rPr>
        <w:t>,</w:t>
      </w:r>
    </w:p>
    <w:p w:rsidR="000B1E40" w:rsidRDefault="00456AF5" w:rsidP="0021759F">
      <w:pPr>
        <w:numPr>
          <w:ilvl w:val="0"/>
          <w:numId w:val="18"/>
        </w:numPr>
        <w:tabs>
          <w:tab w:val="num" w:pos="930"/>
        </w:tabs>
      </w:pPr>
      <w:r>
        <w:t xml:space="preserve">das </w:t>
      </w:r>
      <w:r w:rsidR="000B1E40">
        <w:t>Ausspucken auf den Boden oder in das Beckenwasser,</w:t>
      </w:r>
    </w:p>
    <w:p w:rsidR="000B1E40" w:rsidRDefault="00456AF5" w:rsidP="0021759F">
      <w:pPr>
        <w:numPr>
          <w:ilvl w:val="0"/>
          <w:numId w:val="18"/>
        </w:numPr>
        <w:tabs>
          <w:tab w:val="num" w:pos="930"/>
        </w:tabs>
      </w:pPr>
      <w:r>
        <w:t xml:space="preserve">das </w:t>
      </w:r>
      <w:r w:rsidR="000B1E40">
        <w:t>Mitbringen oder Wegwerfen vo</w:t>
      </w:r>
      <w:r w:rsidR="00971C88">
        <w:t>n Glas und/oder sonstigen potenz</w:t>
      </w:r>
      <w:r w:rsidR="000B1E40">
        <w:t>iell gefährlichen Gegenständen und Stoffen sowie das Entsorgen von Abfällen außerhalb der vorgesehenen Abfallbehälter,</w:t>
      </w:r>
    </w:p>
    <w:p w:rsidR="007C13B6" w:rsidRDefault="00456AF5" w:rsidP="0021759F">
      <w:pPr>
        <w:numPr>
          <w:ilvl w:val="0"/>
          <w:numId w:val="18"/>
        </w:numPr>
        <w:tabs>
          <w:tab w:val="num" w:pos="930"/>
        </w:tabs>
      </w:pPr>
      <w:r>
        <w:t xml:space="preserve">das </w:t>
      </w:r>
      <w:r w:rsidR="007C13B6">
        <w:t>Mitbringen und</w:t>
      </w:r>
      <w:r w:rsidR="00307FC6">
        <w:t xml:space="preserve"> der</w:t>
      </w:r>
      <w:r w:rsidR="007C13B6">
        <w:t xml:space="preserve"> Konsum von Stoffen, die unter das Betäubungsmittelgesetz fallen,</w:t>
      </w:r>
    </w:p>
    <w:p w:rsidR="00007406" w:rsidRDefault="000B1E40" w:rsidP="0021759F">
      <w:pPr>
        <w:numPr>
          <w:ilvl w:val="0"/>
          <w:numId w:val="18"/>
        </w:numPr>
      </w:pPr>
      <w:r>
        <w:t>Werbung oder Handel zu betreiben</w:t>
      </w:r>
      <w:r w:rsidR="007C13B6">
        <w:t>,</w:t>
      </w:r>
    </w:p>
    <w:p w:rsidR="00007406" w:rsidRDefault="00007406" w:rsidP="0021759F">
      <w:pPr>
        <w:numPr>
          <w:ilvl w:val="0"/>
          <w:numId w:val="18"/>
        </w:numPr>
      </w:pPr>
      <w:r>
        <w:t>Hineinspringen in die Becken</w:t>
      </w:r>
      <w:r w:rsidR="007C13B6">
        <w:t>,</w:t>
      </w:r>
    </w:p>
    <w:p w:rsidR="000B1E40" w:rsidRDefault="00007406" w:rsidP="000B1E40">
      <w:pPr>
        <w:numPr>
          <w:ilvl w:val="0"/>
          <w:numId w:val="18"/>
        </w:numPr>
      </w:pPr>
      <w:r>
        <w:t>Kör</w:t>
      </w:r>
      <w:r w:rsidR="00290F8A">
        <w:t>perreinigung entsprechend § 15</w:t>
      </w:r>
      <w:r w:rsidR="0039180E">
        <w:t>, Punkte 2 u. 3.</w:t>
      </w:r>
    </w:p>
    <w:p w:rsidR="00290F8A" w:rsidRDefault="00290F8A" w:rsidP="00290F8A">
      <w:pPr>
        <w:ind w:left="1287"/>
      </w:pPr>
    </w:p>
    <w:p w:rsidR="000B1E40" w:rsidRDefault="000B1E40" w:rsidP="003D076C">
      <w:pPr>
        <w:numPr>
          <w:ilvl w:val="0"/>
          <w:numId w:val="9"/>
        </w:numPr>
        <w:tabs>
          <w:tab w:val="clear" w:pos="360"/>
          <w:tab w:val="num" w:pos="567"/>
        </w:tabs>
        <w:ind w:left="567" w:hanging="567"/>
      </w:pPr>
      <w:r>
        <w:t>Rauchen ist nur in den dafür ausgewiesenen Zonen im Freien erlaubt.</w:t>
      </w:r>
    </w:p>
    <w:p w:rsidR="000B1E40" w:rsidRDefault="000B1E40" w:rsidP="003D076C">
      <w:pPr>
        <w:tabs>
          <w:tab w:val="num" w:pos="567"/>
        </w:tabs>
        <w:ind w:left="567" w:hanging="567"/>
        <w:jc w:val="both"/>
      </w:pPr>
    </w:p>
    <w:p w:rsidR="000B1E40" w:rsidRDefault="000B1E40" w:rsidP="003D076C">
      <w:pPr>
        <w:pStyle w:val="Textkrper-Einzug2"/>
        <w:numPr>
          <w:ilvl w:val="0"/>
          <w:numId w:val="9"/>
        </w:numPr>
        <w:tabs>
          <w:tab w:val="clear" w:pos="360"/>
          <w:tab w:val="num" w:pos="567"/>
        </w:tabs>
        <w:ind w:left="567" w:hanging="567"/>
        <w:jc w:val="left"/>
      </w:pPr>
      <w:r>
        <w:t>Kommt es zu Unfällen, ist jeder Anwesende im Rahmen seiner Möglichkeiten zur Hilfeleistung verpflichtet. Zudem ist unverzüglich das Personal der ThermeNatur zu verständigen, das dann geeignete Hilfsmaßnahmen einleiten wird.</w:t>
      </w:r>
    </w:p>
    <w:p w:rsidR="000B1E40" w:rsidRDefault="000B1E40" w:rsidP="003D076C">
      <w:pPr>
        <w:pStyle w:val="Listenabsatz"/>
        <w:tabs>
          <w:tab w:val="num" w:pos="567"/>
        </w:tabs>
        <w:ind w:left="567" w:hanging="567"/>
      </w:pPr>
    </w:p>
    <w:p w:rsidR="000B1E40" w:rsidRDefault="000B1E40" w:rsidP="003D076C">
      <w:pPr>
        <w:pStyle w:val="Textkrper-Einzug2"/>
        <w:numPr>
          <w:ilvl w:val="0"/>
          <w:numId w:val="9"/>
        </w:numPr>
        <w:tabs>
          <w:tab w:val="clear" w:pos="360"/>
          <w:tab w:val="num" w:pos="567"/>
        </w:tabs>
        <w:ind w:left="567" w:hanging="567"/>
        <w:jc w:val="left"/>
      </w:pPr>
      <w:r>
        <w:t>Bei aufkommenden Gew</w:t>
      </w:r>
      <w:r w:rsidR="00770AE1">
        <w:t>ittern sind die Außen</w:t>
      </w:r>
      <w:r>
        <w:t>becken</w:t>
      </w:r>
      <w:r w:rsidR="00770AE1">
        <w:t xml:space="preserve"> und die Becken mit Verbindung nach außen</w:t>
      </w:r>
      <w:r>
        <w:t xml:space="preserve"> der ThermeNatur sofort zu verlassen. Sie dürfen für die Dauer des Gewitters nicht benutzt werden. </w:t>
      </w:r>
      <w:r w:rsidR="00922292">
        <w:t xml:space="preserve">Das gilt </w:t>
      </w:r>
      <w:r w:rsidR="00770AE1">
        <w:t>nicht</w:t>
      </w:r>
      <w:r w:rsidR="00922292">
        <w:t xml:space="preserve"> für alle anderen wasserführenden Einrichtungen der ThermeNatur (</w:t>
      </w:r>
      <w:r w:rsidR="00F85E21">
        <w:t xml:space="preserve">Rundbecken, Therapiebecken, </w:t>
      </w:r>
      <w:r w:rsidR="00922292">
        <w:t>Duschen, Tauchbecken</w:t>
      </w:r>
      <w:r w:rsidR="00007406">
        <w:t>,</w:t>
      </w:r>
      <w:r w:rsidR="00922292">
        <w:t xml:space="preserve"> etc.). </w:t>
      </w:r>
      <w:r>
        <w:t>Ein Ersatzanspruch für dadurch nicht in Anspruch genommene Badezeit besteht nicht.</w:t>
      </w:r>
    </w:p>
    <w:p w:rsidR="00007406" w:rsidRDefault="00007406" w:rsidP="00674354">
      <w:pPr>
        <w:pStyle w:val="berschrift2"/>
      </w:pPr>
      <w:bookmarkStart w:id="17" w:name="_Toc358661688"/>
      <w:bookmarkStart w:id="18" w:name="_Toc359924256"/>
      <w:r>
        <w:lastRenderedPageBreak/>
        <w:t>§</w:t>
      </w:r>
      <w:r w:rsidR="00661AD7">
        <w:t xml:space="preserve"> </w:t>
      </w:r>
      <w:r>
        <w:t>8</w:t>
      </w:r>
      <w:r>
        <w:tab/>
        <w:t>Hausverbot</w:t>
      </w:r>
      <w:bookmarkEnd w:id="17"/>
      <w:bookmarkEnd w:id="18"/>
    </w:p>
    <w:p w:rsidR="00007406" w:rsidRDefault="00007406" w:rsidP="000B1E40">
      <w:pPr>
        <w:pStyle w:val="Textkrper-Einzug2"/>
        <w:jc w:val="left"/>
      </w:pPr>
    </w:p>
    <w:p w:rsidR="00B35606" w:rsidRDefault="00007406" w:rsidP="00007406">
      <w:r>
        <w:t>Die Betriebsleitung der ThermeNatur oder deren Beauftragte sind berechtigt, bei Verstoß gegen die Haus- und Badeordnung ein Hausverbot auszusprechen.</w:t>
      </w:r>
    </w:p>
    <w:p w:rsidR="007A4739" w:rsidRDefault="007A4739" w:rsidP="00007406"/>
    <w:p w:rsidR="000B1E40" w:rsidRDefault="00007406" w:rsidP="000B1E40">
      <w:pPr>
        <w:pStyle w:val="berschrift2"/>
      </w:pPr>
      <w:bookmarkStart w:id="19" w:name="_Toc358661689"/>
      <w:bookmarkStart w:id="20" w:name="_Toc359924257"/>
      <w:r>
        <w:t>§ 9</w:t>
      </w:r>
      <w:r w:rsidR="000B1E40">
        <w:tab/>
        <w:t>Sondereinrichtungen</w:t>
      </w:r>
      <w:bookmarkEnd w:id="19"/>
      <w:bookmarkEnd w:id="20"/>
    </w:p>
    <w:p w:rsidR="000B1E40" w:rsidRDefault="000B1E40" w:rsidP="000B1E40">
      <w:pPr>
        <w:tabs>
          <w:tab w:val="left" w:pos="426"/>
        </w:tabs>
        <w:jc w:val="both"/>
      </w:pPr>
    </w:p>
    <w:p w:rsidR="000B1E40" w:rsidRDefault="000B1E40" w:rsidP="003D076C">
      <w:pPr>
        <w:pStyle w:val="Listenabsatz"/>
        <w:numPr>
          <w:ilvl w:val="0"/>
          <w:numId w:val="20"/>
        </w:numPr>
        <w:tabs>
          <w:tab w:val="left" w:pos="851"/>
        </w:tabs>
        <w:ind w:left="567" w:hanging="567"/>
      </w:pPr>
      <w:r>
        <w:t>Alle Anlagen und Sondereinrichtungen dürfen nur entsprechend ihrer Zweckbestimmung benutzt werden.</w:t>
      </w:r>
    </w:p>
    <w:p w:rsidR="00971C88" w:rsidRDefault="00971C88" w:rsidP="003D076C">
      <w:pPr>
        <w:pStyle w:val="Listenabsatz"/>
        <w:tabs>
          <w:tab w:val="left" w:pos="851"/>
        </w:tabs>
        <w:ind w:left="567" w:hanging="567"/>
      </w:pPr>
    </w:p>
    <w:p w:rsidR="000B1E40" w:rsidRDefault="000B1E40" w:rsidP="003D076C">
      <w:pPr>
        <w:pStyle w:val="Listenabsatz"/>
        <w:numPr>
          <w:ilvl w:val="0"/>
          <w:numId w:val="20"/>
        </w:numPr>
        <w:tabs>
          <w:tab w:val="left" w:pos="851"/>
        </w:tabs>
        <w:ind w:left="567" w:hanging="567"/>
      </w:pPr>
      <w:r>
        <w:t>Zu den Sondereinrichtungen gehören insbesondere:</w:t>
      </w:r>
    </w:p>
    <w:p w:rsidR="000B1E40" w:rsidRDefault="000B1E40" w:rsidP="003D076C">
      <w:pPr>
        <w:pStyle w:val="Listenabsatz"/>
        <w:numPr>
          <w:ilvl w:val="0"/>
          <w:numId w:val="23"/>
        </w:numPr>
        <w:tabs>
          <w:tab w:val="left" w:pos="1134"/>
        </w:tabs>
        <w:spacing w:before="120"/>
        <w:ind w:left="851" w:hanging="284"/>
      </w:pPr>
      <w:r>
        <w:t>Strömungskanal mit Sprudelliegen und Bodensprudlern,</w:t>
      </w:r>
    </w:p>
    <w:p w:rsidR="000B1E40" w:rsidRDefault="000B1E40" w:rsidP="003D076C">
      <w:pPr>
        <w:pStyle w:val="Listenabsatz"/>
        <w:numPr>
          <w:ilvl w:val="0"/>
          <w:numId w:val="23"/>
        </w:numPr>
        <w:tabs>
          <w:tab w:val="left" w:pos="1134"/>
        </w:tabs>
        <w:ind w:left="851" w:hanging="284"/>
      </w:pPr>
      <w:r>
        <w:t>Massagedüsen,</w:t>
      </w:r>
    </w:p>
    <w:p w:rsidR="000B1E40" w:rsidRDefault="000B1E40" w:rsidP="003D076C">
      <w:pPr>
        <w:pStyle w:val="Listenabsatz"/>
        <w:numPr>
          <w:ilvl w:val="0"/>
          <w:numId w:val="23"/>
        </w:numPr>
        <w:tabs>
          <w:tab w:val="left" w:pos="1134"/>
        </w:tabs>
        <w:ind w:left="851" w:hanging="284"/>
      </w:pPr>
      <w:r>
        <w:t>Schwanenhälse,</w:t>
      </w:r>
    </w:p>
    <w:p w:rsidR="000B1E40" w:rsidRDefault="000B1E40" w:rsidP="003D076C">
      <w:pPr>
        <w:pStyle w:val="Listenabsatz"/>
        <w:numPr>
          <w:ilvl w:val="0"/>
          <w:numId w:val="23"/>
        </w:numPr>
        <w:tabs>
          <w:tab w:val="left" w:pos="1134"/>
        </w:tabs>
        <w:ind w:left="851" w:hanging="284"/>
      </w:pPr>
      <w:r>
        <w:t>Bodensprudler,</w:t>
      </w:r>
    </w:p>
    <w:p w:rsidR="000B1E40" w:rsidRDefault="000B1E40" w:rsidP="003D076C">
      <w:pPr>
        <w:pStyle w:val="Listenabsatz"/>
        <w:numPr>
          <w:ilvl w:val="0"/>
          <w:numId w:val="23"/>
        </w:numPr>
        <w:tabs>
          <w:tab w:val="left" w:pos="1134"/>
        </w:tabs>
        <w:ind w:left="851" w:hanging="284"/>
      </w:pPr>
      <w:r>
        <w:t>Whirlpools,</w:t>
      </w:r>
    </w:p>
    <w:p w:rsidR="000B1E40" w:rsidRDefault="000B1E40" w:rsidP="003D076C">
      <w:pPr>
        <w:pStyle w:val="Listenabsatz"/>
        <w:numPr>
          <w:ilvl w:val="0"/>
          <w:numId w:val="23"/>
        </w:numPr>
        <w:tabs>
          <w:tab w:val="left" w:pos="1134"/>
        </w:tabs>
        <w:ind w:left="851" w:hanging="284"/>
      </w:pPr>
      <w:r>
        <w:t>Dampfbad,</w:t>
      </w:r>
    </w:p>
    <w:p w:rsidR="00971C88" w:rsidRDefault="00971C88" w:rsidP="003D076C">
      <w:pPr>
        <w:pStyle w:val="Listenabsatz"/>
        <w:numPr>
          <w:ilvl w:val="0"/>
          <w:numId w:val="23"/>
        </w:numPr>
        <w:tabs>
          <w:tab w:val="left" w:pos="1134"/>
        </w:tabs>
        <w:ind w:left="851" w:hanging="284"/>
      </w:pPr>
      <w:r>
        <w:t>Überhänge/Gestänge,</w:t>
      </w:r>
    </w:p>
    <w:p w:rsidR="004D2208" w:rsidRDefault="000B1E40" w:rsidP="003D076C">
      <w:pPr>
        <w:pStyle w:val="Listenabsatz"/>
        <w:numPr>
          <w:ilvl w:val="0"/>
          <w:numId w:val="23"/>
        </w:numPr>
        <w:tabs>
          <w:tab w:val="left" w:pos="1134"/>
        </w:tabs>
        <w:ind w:left="851" w:hanging="284"/>
      </w:pPr>
      <w:r>
        <w:t>Tepidarien,</w:t>
      </w:r>
    </w:p>
    <w:p w:rsidR="00C82172" w:rsidRDefault="00C82172" w:rsidP="003D076C">
      <w:pPr>
        <w:pStyle w:val="Listenabsatz"/>
        <w:numPr>
          <w:ilvl w:val="0"/>
          <w:numId w:val="23"/>
        </w:numPr>
        <w:tabs>
          <w:tab w:val="left" w:pos="1134"/>
        </w:tabs>
        <w:ind w:left="851" w:hanging="284"/>
      </w:pPr>
      <w:r>
        <w:t>Therapiebecken (</w:t>
      </w:r>
      <w:r w:rsidR="00DC1540">
        <w:t>inkl.</w:t>
      </w:r>
      <w:r>
        <w:t xml:space="preserve"> Beckenlift </w:t>
      </w:r>
      <w:r w:rsidR="00020F04">
        <w:t>im</w:t>
      </w:r>
      <w:r>
        <w:t xml:space="preserve"> Therapiebecken II)</w:t>
      </w:r>
      <w:r w:rsidR="0039180E">
        <w:t>,</w:t>
      </w:r>
    </w:p>
    <w:p w:rsidR="000B1E40" w:rsidRDefault="000E26A6" w:rsidP="003D076C">
      <w:pPr>
        <w:pStyle w:val="Listenabsatz"/>
        <w:numPr>
          <w:ilvl w:val="0"/>
          <w:numId w:val="23"/>
        </w:numPr>
        <w:tabs>
          <w:tab w:val="left" w:pos="1134"/>
        </w:tabs>
        <w:ind w:left="851" w:hanging="284"/>
      </w:pPr>
      <w:r>
        <w:t>Solarien</w:t>
      </w:r>
    </w:p>
    <w:p w:rsidR="000B1E40" w:rsidRDefault="000B1E40" w:rsidP="003D076C">
      <w:pPr>
        <w:pStyle w:val="Listenabsatz"/>
        <w:tabs>
          <w:tab w:val="left" w:pos="851"/>
        </w:tabs>
        <w:ind w:left="567" w:hanging="567"/>
      </w:pPr>
    </w:p>
    <w:p w:rsidR="000B1E40" w:rsidRDefault="000B1E40" w:rsidP="003D076C">
      <w:pPr>
        <w:pStyle w:val="Listenabsatz"/>
        <w:numPr>
          <w:ilvl w:val="0"/>
          <w:numId w:val="20"/>
        </w:numPr>
        <w:tabs>
          <w:tab w:val="left" w:pos="851"/>
        </w:tabs>
        <w:ind w:left="567" w:hanging="567"/>
      </w:pPr>
      <w:r>
        <w:t xml:space="preserve">Die Benutzung der Sondereinrichtungen erfolgt auf eigene Gefahr. Abgrenzungen des Badegeländes dürfen nicht missachtet oder überwunden werden. Bei Unfällen, die sich bei der Benutzung der Sondereinrichtungen ereignen, haftet die ThermeNatur, ihre gesetzlichen Vertreter, Erfüllungs- und Verrichtungsgehilfen – außer bei Schäden aus der Verletzung von Leben, Körper oder Gesundheit – nur bei Vorsatz oder grober Fahrlässigkeit. </w:t>
      </w:r>
    </w:p>
    <w:p w:rsidR="00B22F11" w:rsidRDefault="00B22F11" w:rsidP="003D076C">
      <w:pPr>
        <w:pStyle w:val="Listenabsatz"/>
        <w:tabs>
          <w:tab w:val="left" w:pos="851"/>
        </w:tabs>
        <w:ind w:left="567" w:hanging="567"/>
      </w:pPr>
    </w:p>
    <w:p w:rsidR="00B22F11" w:rsidRDefault="00B22F11" w:rsidP="003D076C">
      <w:pPr>
        <w:pStyle w:val="Listenabsatz"/>
        <w:numPr>
          <w:ilvl w:val="0"/>
          <w:numId w:val="20"/>
        </w:numPr>
        <w:tabs>
          <w:tab w:val="left" w:pos="851"/>
        </w:tabs>
        <w:ind w:left="567" w:hanging="567"/>
      </w:pPr>
      <w:r>
        <w:t xml:space="preserve">Die </w:t>
      </w:r>
      <w:r w:rsidR="00007406">
        <w:t xml:space="preserve">beiden </w:t>
      </w:r>
      <w:r>
        <w:t xml:space="preserve">Therapiebecken </w:t>
      </w:r>
      <w:r w:rsidR="00007406">
        <w:t xml:space="preserve">im Innenbereich </w:t>
      </w:r>
      <w:r>
        <w:t xml:space="preserve">stehen hauptsächlich für medizinisch-therapeutische Anwendungen und Kurse zur Verfügung. Sie </w:t>
      </w:r>
      <w:r w:rsidR="00020F04">
        <w:t>können</w:t>
      </w:r>
      <w:r>
        <w:t xml:space="preserve"> deshalb nur eingeschränkt </w:t>
      </w:r>
      <w:r w:rsidR="00020F04">
        <w:t>durch</w:t>
      </w:r>
      <w:r>
        <w:t xml:space="preserve"> die übrigen Badbesucher </w:t>
      </w:r>
      <w:r w:rsidR="00020F04">
        <w:t>genutzt werden</w:t>
      </w:r>
      <w:r>
        <w:t xml:space="preserve">. Die </w:t>
      </w:r>
      <w:r w:rsidR="00020F04">
        <w:t>für diese Nutzung infrage kommenden</w:t>
      </w:r>
      <w:r>
        <w:t xml:space="preserve"> freien Zeiten werden </w:t>
      </w:r>
      <w:r w:rsidR="00020F04">
        <w:t>durch Aushang bekannt gegeben.</w:t>
      </w:r>
    </w:p>
    <w:p w:rsidR="00B22F11" w:rsidRDefault="00B22F11" w:rsidP="003D076C">
      <w:pPr>
        <w:pStyle w:val="Listenabsatz"/>
        <w:tabs>
          <w:tab w:val="left" w:pos="851"/>
        </w:tabs>
        <w:ind w:left="567" w:hanging="567"/>
      </w:pPr>
    </w:p>
    <w:p w:rsidR="00B22F11" w:rsidRDefault="00B22F11" w:rsidP="003D076C">
      <w:pPr>
        <w:pStyle w:val="Listenabsatz"/>
        <w:numPr>
          <w:ilvl w:val="0"/>
          <w:numId w:val="20"/>
        </w:numPr>
        <w:tabs>
          <w:tab w:val="left" w:pos="851"/>
        </w:tabs>
        <w:ind w:left="567" w:hanging="567"/>
      </w:pPr>
      <w:r>
        <w:t>Die Bedienung des Beckenliftes im Therapiebecken II ist nur durch das Personal der ThermeNatur gestattet.</w:t>
      </w:r>
    </w:p>
    <w:p w:rsidR="00B22F11" w:rsidRDefault="00B22F11" w:rsidP="00B22F11">
      <w:pPr>
        <w:pStyle w:val="Listenabsatz"/>
      </w:pPr>
    </w:p>
    <w:p w:rsidR="00B22F11" w:rsidRDefault="00B22F11" w:rsidP="00B35606">
      <w:pPr>
        <w:pStyle w:val="berschrift2"/>
      </w:pPr>
      <w:bookmarkStart w:id="21" w:name="_Toc358661690"/>
      <w:bookmarkStart w:id="22" w:name="_Toc359924258"/>
      <w:r>
        <w:t xml:space="preserve">§ </w:t>
      </w:r>
      <w:r w:rsidR="00007406">
        <w:t>10</w:t>
      </w:r>
      <w:r w:rsidR="00B35606">
        <w:tab/>
      </w:r>
      <w:r>
        <w:t>Hilfsmittel</w:t>
      </w:r>
      <w:bookmarkEnd w:id="21"/>
      <w:bookmarkEnd w:id="22"/>
    </w:p>
    <w:p w:rsidR="00B22F11" w:rsidRDefault="00B22F11" w:rsidP="00B22F11">
      <w:pPr>
        <w:tabs>
          <w:tab w:val="left" w:pos="567"/>
        </w:tabs>
      </w:pPr>
    </w:p>
    <w:p w:rsidR="00B22F11" w:rsidRDefault="00B22F11" w:rsidP="003D076C">
      <w:pPr>
        <w:pStyle w:val="Listenabsatz"/>
        <w:numPr>
          <w:ilvl w:val="0"/>
          <w:numId w:val="21"/>
        </w:numPr>
        <w:ind w:left="567" w:hanging="501"/>
      </w:pPr>
      <w:r>
        <w:t>Für Personen, die sich wegen körperlicher Beeinträchtigungen nicht sicher fortbewegen können stehen Rol</w:t>
      </w:r>
      <w:r w:rsidR="00703181">
        <w:t>l</w:t>
      </w:r>
      <w:r>
        <w:t>atoren und Rollstühle kostenlos zur Verfügung. Diese werden auf Anfrage durch das Badpersonal zur Verfügung gestellt.</w:t>
      </w:r>
    </w:p>
    <w:p w:rsidR="00B22F11" w:rsidRDefault="00B22F11" w:rsidP="003D076C">
      <w:pPr>
        <w:ind w:left="567" w:hanging="501"/>
      </w:pPr>
    </w:p>
    <w:p w:rsidR="00B22F11" w:rsidRDefault="00B22F11" w:rsidP="003D076C">
      <w:pPr>
        <w:pStyle w:val="Listenabsatz"/>
        <w:numPr>
          <w:ilvl w:val="0"/>
          <w:numId w:val="21"/>
        </w:numPr>
        <w:ind w:left="567" w:hanging="501"/>
      </w:pPr>
      <w:r>
        <w:t>Eigene Hilfsmittel für die Fortbewegung müssen aus hygienischen Gründen im Garderobenbereich abgestellt werden.</w:t>
      </w:r>
    </w:p>
    <w:p w:rsidR="00674354" w:rsidRDefault="00674354" w:rsidP="00674354">
      <w:pPr>
        <w:pStyle w:val="Listenabsatz"/>
      </w:pPr>
    </w:p>
    <w:p w:rsidR="00674354" w:rsidRDefault="00674354" w:rsidP="00674354">
      <w:pPr>
        <w:pStyle w:val="Listenabsatz"/>
        <w:ind w:left="567"/>
      </w:pPr>
    </w:p>
    <w:p w:rsidR="00B22F11" w:rsidRDefault="00B22F11" w:rsidP="00B22F11">
      <w:pPr>
        <w:tabs>
          <w:tab w:val="left" w:pos="567"/>
        </w:tabs>
      </w:pPr>
    </w:p>
    <w:p w:rsidR="000B1E40" w:rsidRDefault="00B22F11" w:rsidP="000B1E40">
      <w:pPr>
        <w:pStyle w:val="berschrift2"/>
      </w:pPr>
      <w:bookmarkStart w:id="23" w:name="_Toc358661691"/>
      <w:bookmarkStart w:id="24" w:name="_Toc359924259"/>
      <w:r>
        <w:lastRenderedPageBreak/>
        <w:t>§ 1</w:t>
      </w:r>
      <w:r w:rsidR="00007406">
        <w:t>1</w:t>
      </w:r>
      <w:r w:rsidR="000B1E40">
        <w:tab/>
        <w:t>Betriebshaftung</w:t>
      </w:r>
      <w:bookmarkEnd w:id="23"/>
      <w:bookmarkEnd w:id="24"/>
    </w:p>
    <w:p w:rsidR="000B1E40" w:rsidRDefault="000B1E40" w:rsidP="000B1E40">
      <w:pPr>
        <w:tabs>
          <w:tab w:val="left" w:pos="426"/>
        </w:tabs>
      </w:pPr>
    </w:p>
    <w:p w:rsidR="000B1E40" w:rsidRDefault="000B1E40" w:rsidP="0021759F">
      <w:pPr>
        <w:pStyle w:val="NurText"/>
        <w:numPr>
          <w:ilvl w:val="0"/>
          <w:numId w:val="16"/>
        </w:numPr>
        <w:tabs>
          <w:tab w:val="clear" w:pos="360"/>
        </w:tabs>
        <w:ind w:left="567" w:hanging="567"/>
        <w:rPr>
          <w:rFonts w:ascii="Arial" w:hAnsi="Arial" w:cs="Arial"/>
          <w:sz w:val="24"/>
          <w:szCs w:val="24"/>
        </w:rPr>
      </w:pPr>
      <w:r w:rsidRPr="00BE7514">
        <w:rPr>
          <w:rFonts w:ascii="Arial" w:hAnsi="Arial" w:cs="Arial"/>
          <w:sz w:val="24"/>
          <w:szCs w:val="24"/>
        </w:rPr>
        <w:t xml:space="preserve">Die Besucher benutzen </w:t>
      </w:r>
      <w:r>
        <w:rPr>
          <w:rFonts w:ascii="Arial" w:hAnsi="Arial" w:cs="Arial"/>
          <w:sz w:val="24"/>
          <w:szCs w:val="24"/>
        </w:rPr>
        <w:t xml:space="preserve">die </w:t>
      </w:r>
      <w:r w:rsidR="004D2208">
        <w:rPr>
          <w:rFonts w:ascii="Arial" w:hAnsi="Arial" w:cs="Arial"/>
          <w:sz w:val="24"/>
          <w:szCs w:val="24"/>
        </w:rPr>
        <w:t>ThermeNatur</w:t>
      </w:r>
      <w:r w:rsidRPr="00BE7514">
        <w:rPr>
          <w:rFonts w:ascii="Arial" w:hAnsi="Arial" w:cs="Arial"/>
          <w:sz w:val="24"/>
          <w:szCs w:val="24"/>
        </w:rPr>
        <w:t xml:space="preserve"> einschließlich sämtlicher Einrichtungen auf eigene Gefahr</w:t>
      </w:r>
      <w:r>
        <w:rPr>
          <w:rFonts w:ascii="Arial" w:hAnsi="Arial" w:cs="Arial"/>
          <w:sz w:val="24"/>
          <w:szCs w:val="24"/>
        </w:rPr>
        <w:t>. Für höhere Gewalt, Zufall und Mängel, die auch bei Einhaltung der üblichen Sorgfalt nicht sofort erkannt werden, wird nicht gehaftet.</w:t>
      </w:r>
      <w:r w:rsidRPr="00BE7514">
        <w:rPr>
          <w:rFonts w:ascii="Arial" w:hAnsi="Arial" w:cs="Arial"/>
          <w:sz w:val="24"/>
          <w:szCs w:val="24"/>
        </w:rPr>
        <w:t xml:space="preserve"> Eltern und Erziehungsberechtigte haften grundsätzlich für ihre Kinder.</w:t>
      </w:r>
      <w:r>
        <w:rPr>
          <w:rFonts w:ascii="Arial" w:hAnsi="Arial" w:cs="Arial"/>
          <w:sz w:val="24"/>
          <w:szCs w:val="24"/>
        </w:rPr>
        <w:br/>
      </w:r>
    </w:p>
    <w:p w:rsidR="000B1E40" w:rsidRDefault="000B1E40" w:rsidP="0021759F">
      <w:pPr>
        <w:pStyle w:val="NurText"/>
        <w:numPr>
          <w:ilvl w:val="0"/>
          <w:numId w:val="16"/>
        </w:numPr>
        <w:tabs>
          <w:tab w:val="clear" w:pos="360"/>
        </w:tabs>
        <w:ind w:left="567" w:hanging="567"/>
        <w:rPr>
          <w:rFonts w:ascii="Arial" w:hAnsi="Arial" w:cs="Arial"/>
          <w:sz w:val="24"/>
          <w:szCs w:val="24"/>
        </w:rPr>
      </w:pPr>
      <w:r>
        <w:rPr>
          <w:rFonts w:ascii="Arial" w:hAnsi="Arial" w:cs="Arial"/>
          <w:sz w:val="24"/>
          <w:szCs w:val="24"/>
        </w:rPr>
        <w:t>Für die Zerstörung, Beschädigung oder das Abhandenkommen der auf das Gelände der ThermeNatur eingebrachten Sachen wird keine Haftung übernommen.</w:t>
      </w:r>
      <w:r w:rsidRPr="000F2825">
        <w:rPr>
          <w:rFonts w:ascii="Arial" w:hAnsi="Arial" w:cs="Arial"/>
          <w:sz w:val="24"/>
          <w:szCs w:val="24"/>
        </w:rPr>
        <w:t xml:space="preserve"> </w:t>
      </w:r>
    </w:p>
    <w:p w:rsidR="000B1E40" w:rsidRDefault="000B1E40" w:rsidP="000B1E40">
      <w:pPr>
        <w:pStyle w:val="NurText"/>
        <w:ind w:left="567" w:hanging="567"/>
        <w:rPr>
          <w:rFonts w:ascii="Arial" w:hAnsi="Arial" w:cs="Arial"/>
          <w:sz w:val="24"/>
          <w:szCs w:val="24"/>
        </w:rPr>
      </w:pPr>
    </w:p>
    <w:p w:rsidR="000B1E40" w:rsidRPr="0026730A" w:rsidRDefault="000B1E40" w:rsidP="0021759F">
      <w:pPr>
        <w:pStyle w:val="NurText"/>
        <w:numPr>
          <w:ilvl w:val="0"/>
          <w:numId w:val="16"/>
        </w:numPr>
        <w:tabs>
          <w:tab w:val="clear" w:pos="360"/>
        </w:tabs>
        <w:ind w:left="567" w:hanging="567"/>
        <w:rPr>
          <w:rFonts w:ascii="Arial" w:hAnsi="Arial" w:cs="Arial"/>
          <w:szCs w:val="24"/>
        </w:rPr>
      </w:pPr>
      <w:r w:rsidRPr="0026730A">
        <w:rPr>
          <w:rFonts w:ascii="Arial" w:hAnsi="Arial" w:cs="Arial"/>
          <w:sz w:val="24"/>
          <w:szCs w:val="24"/>
        </w:rPr>
        <w:t xml:space="preserve">Die </w:t>
      </w:r>
      <w:r w:rsidR="00020F04">
        <w:rPr>
          <w:rFonts w:ascii="Arial" w:hAnsi="Arial" w:cs="Arial"/>
          <w:sz w:val="24"/>
          <w:szCs w:val="24"/>
        </w:rPr>
        <w:t>ThermeNatur</w:t>
      </w:r>
      <w:r w:rsidRPr="0026730A">
        <w:rPr>
          <w:rFonts w:ascii="Arial" w:hAnsi="Arial" w:cs="Arial"/>
          <w:sz w:val="24"/>
          <w:szCs w:val="24"/>
        </w:rPr>
        <w:t xml:space="preserve">, ihre gesetzlichen Vertreter, Erfüllungs- und Verrichtungsgehilfen haften – außer bei Schäden aus der Verletzung von Leben, Körper oder Gesundheit – </w:t>
      </w:r>
      <w:r w:rsidR="00007406">
        <w:rPr>
          <w:rFonts w:ascii="Arial" w:hAnsi="Arial" w:cs="Arial"/>
          <w:sz w:val="24"/>
          <w:szCs w:val="24"/>
        </w:rPr>
        <w:t>nur</w:t>
      </w:r>
      <w:r w:rsidRPr="0026730A">
        <w:rPr>
          <w:rFonts w:ascii="Arial" w:hAnsi="Arial" w:cs="Arial"/>
          <w:sz w:val="24"/>
          <w:szCs w:val="24"/>
        </w:rPr>
        <w:t xml:space="preserve"> bei Vorsatz oder grober Fahrlässigkeit. Dies gilt auch für Beschädigungen an Fahrzeugen der Besucher, die auf den Stellplätzen </w:t>
      </w:r>
      <w:r>
        <w:rPr>
          <w:rFonts w:ascii="Arial" w:hAnsi="Arial" w:cs="Arial"/>
          <w:sz w:val="24"/>
          <w:szCs w:val="24"/>
        </w:rPr>
        <w:t>der ThermeNatur</w:t>
      </w:r>
      <w:r w:rsidRPr="0026730A">
        <w:rPr>
          <w:rFonts w:ascii="Arial" w:hAnsi="Arial" w:cs="Arial"/>
          <w:sz w:val="24"/>
          <w:szCs w:val="24"/>
        </w:rPr>
        <w:t xml:space="preserve"> parken. </w:t>
      </w:r>
    </w:p>
    <w:p w:rsidR="000B1E40" w:rsidRPr="00525F20" w:rsidRDefault="000B1E40" w:rsidP="000B1E40">
      <w:pPr>
        <w:pStyle w:val="NurText"/>
        <w:ind w:left="567" w:hanging="567"/>
        <w:rPr>
          <w:rFonts w:cs="Arial"/>
          <w:szCs w:val="24"/>
        </w:rPr>
      </w:pPr>
    </w:p>
    <w:p w:rsidR="000B1E40" w:rsidRDefault="000B1E40" w:rsidP="0021759F">
      <w:pPr>
        <w:pStyle w:val="NurText"/>
        <w:numPr>
          <w:ilvl w:val="0"/>
          <w:numId w:val="16"/>
        </w:numPr>
        <w:tabs>
          <w:tab w:val="clear" w:pos="360"/>
        </w:tabs>
        <w:ind w:left="567" w:hanging="567"/>
        <w:rPr>
          <w:rFonts w:ascii="Arial" w:hAnsi="Arial" w:cs="Arial"/>
          <w:sz w:val="24"/>
          <w:szCs w:val="24"/>
        </w:rPr>
      </w:pPr>
      <w:r>
        <w:rPr>
          <w:rFonts w:ascii="Arial" w:hAnsi="Arial" w:cs="Arial"/>
          <w:sz w:val="24"/>
          <w:szCs w:val="24"/>
        </w:rPr>
        <w:t xml:space="preserve">Für den Verlust von Geld, Wertsachen und anderen Gegenständen wird keine Haftung übernommen. </w:t>
      </w:r>
    </w:p>
    <w:p w:rsidR="000B1E40" w:rsidRDefault="000B1E40" w:rsidP="000B1E40">
      <w:pPr>
        <w:pStyle w:val="Listenabsatz"/>
        <w:rPr>
          <w:rFonts w:cs="Arial"/>
          <w:szCs w:val="24"/>
        </w:rPr>
      </w:pPr>
    </w:p>
    <w:p w:rsidR="000B1E40" w:rsidRDefault="00B22F11" w:rsidP="000B1E40">
      <w:pPr>
        <w:pStyle w:val="berschrift2"/>
      </w:pPr>
      <w:bookmarkStart w:id="25" w:name="_Toc358661692"/>
      <w:bookmarkStart w:id="26" w:name="_Toc359924260"/>
      <w:r>
        <w:t>§ 1</w:t>
      </w:r>
      <w:r w:rsidR="00007406">
        <w:t>2</w:t>
      </w:r>
      <w:r w:rsidR="000B1E40">
        <w:tab/>
        <w:t>Fundgegenstände</w:t>
      </w:r>
      <w:bookmarkEnd w:id="25"/>
      <w:bookmarkEnd w:id="26"/>
    </w:p>
    <w:p w:rsidR="000B1E40" w:rsidRDefault="000B1E40" w:rsidP="000B1E40"/>
    <w:p w:rsidR="000B1E40" w:rsidRDefault="000B1E40" w:rsidP="000B1E40">
      <w:r>
        <w:t xml:space="preserve">Gegenstände, die in der ThermeNatur gefunden werden, sind an der Kasse abzugeben. Über Fundgegenstände wird grundsätzlich nach den gesetzlichen Bestimmungen (§§ 965 ff. BGB) verfügt. </w:t>
      </w:r>
    </w:p>
    <w:p w:rsidR="000B1E40" w:rsidRDefault="000B1E40" w:rsidP="000B1E40">
      <w:pPr>
        <w:jc w:val="both"/>
      </w:pPr>
    </w:p>
    <w:p w:rsidR="000B1E40" w:rsidRDefault="00B22F11" w:rsidP="000B1E40">
      <w:pPr>
        <w:pStyle w:val="berschrift2"/>
      </w:pPr>
      <w:bookmarkStart w:id="27" w:name="_Toc358661693"/>
      <w:bookmarkStart w:id="28" w:name="_Toc359924261"/>
      <w:r>
        <w:t>§ 1</w:t>
      </w:r>
      <w:r w:rsidR="00007406">
        <w:t>3</w:t>
      </w:r>
      <w:r w:rsidR="000B1E40">
        <w:tab/>
        <w:t>Wünsche und Beschwerden</w:t>
      </w:r>
      <w:bookmarkEnd w:id="27"/>
      <w:bookmarkEnd w:id="28"/>
    </w:p>
    <w:p w:rsidR="000B1E40" w:rsidRDefault="000B1E40" w:rsidP="000B1E40">
      <w:pPr>
        <w:jc w:val="both"/>
      </w:pPr>
    </w:p>
    <w:p w:rsidR="000B1E40" w:rsidRDefault="000B1E40" w:rsidP="000B1E40">
      <w:r>
        <w:t xml:space="preserve">Etwaige Wünsche und/oder Beschwerden der Besucher </w:t>
      </w:r>
      <w:r w:rsidR="00971C88">
        <w:t>der ThermeNatur</w:t>
      </w:r>
      <w:r>
        <w:t xml:space="preserve"> nimmt die ThermeNatur entgegen. Sofern und soweit möglich und zumutbar wird Abhilfe geschaffen.</w:t>
      </w:r>
    </w:p>
    <w:p w:rsidR="00C417E5" w:rsidRDefault="00C417E5" w:rsidP="000B1E40"/>
    <w:p w:rsidR="000B1E40" w:rsidRDefault="00B22F11" w:rsidP="000B1E40">
      <w:pPr>
        <w:pStyle w:val="berschrift2"/>
      </w:pPr>
      <w:bookmarkStart w:id="29" w:name="_Toc358661694"/>
      <w:bookmarkStart w:id="30" w:name="_Toc359924262"/>
      <w:r>
        <w:t>§ 1</w:t>
      </w:r>
      <w:r w:rsidR="00007406">
        <w:t>4</w:t>
      </w:r>
      <w:r w:rsidR="000B1E40">
        <w:tab/>
        <w:t>Aufsicht</w:t>
      </w:r>
      <w:bookmarkEnd w:id="29"/>
      <w:bookmarkEnd w:id="30"/>
    </w:p>
    <w:p w:rsidR="000B1E40" w:rsidRDefault="000B1E40" w:rsidP="000B1E40">
      <w:pPr>
        <w:ind w:left="567" w:hanging="567"/>
        <w:jc w:val="both"/>
      </w:pPr>
    </w:p>
    <w:p w:rsidR="000B1E40" w:rsidRDefault="000B1E40" w:rsidP="000B1E40">
      <w:pPr>
        <w:numPr>
          <w:ilvl w:val="0"/>
          <w:numId w:val="10"/>
        </w:numPr>
        <w:tabs>
          <w:tab w:val="num" w:pos="567"/>
        </w:tabs>
        <w:ind w:left="567" w:hanging="567"/>
      </w:pPr>
      <w:r>
        <w:t xml:space="preserve">Das Aufsichtspersonal übt gegenüber allen Besuchern das Hausrecht aus und ist befugt, im Einzelfall alle Anordnungen zu treffen, die zur Aufrechterhaltung der Ordnung, Sicherheit und Ruhe des Betriebes der ThermeNatur notwendig sind. Das Personal ist berechtigt, Personen, die trotz Ermahnung gegen die Haus- und Badeordnung verstoßen, aus der ThermeNatur zu verweisen oder Gegenstände für die Dauer der täglichen Öffnungszeiten einzuziehen. Darüber hinaus kann ein Hausverbot durch die </w:t>
      </w:r>
      <w:r w:rsidR="004D2208">
        <w:t>Betriebsleitung</w:t>
      </w:r>
      <w:r>
        <w:t xml:space="preserve"> der ThermeNatur oder deren Beauftragte ausgesprochen werden. </w:t>
      </w:r>
    </w:p>
    <w:p w:rsidR="004D2208" w:rsidRDefault="004D2208" w:rsidP="004D2208">
      <w:pPr>
        <w:ind w:left="567"/>
      </w:pPr>
    </w:p>
    <w:p w:rsidR="000B1E40" w:rsidRDefault="000B1E40" w:rsidP="000B1E40">
      <w:pPr>
        <w:numPr>
          <w:ilvl w:val="0"/>
          <w:numId w:val="10"/>
        </w:numPr>
        <w:tabs>
          <w:tab w:val="num" w:pos="567"/>
        </w:tabs>
        <w:ind w:left="567" w:hanging="567"/>
      </w:pPr>
      <w:r>
        <w:t xml:space="preserve">Im Falle </w:t>
      </w:r>
      <w:r w:rsidR="00007406">
        <w:t>eines Verweises</w:t>
      </w:r>
      <w:r>
        <w:t xml:space="preserve"> aus der ThermeNatur wird das Eintrittsgeld nicht zurückerstattet.</w:t>
      </w:r>
    </w:p>
    <w:p w:rsidR="000B1E40" w:rsidRDefault="000B1E40" w:rsidP="000B1E40">
      <w:pPr>
        <w:ind w:left="567" w:hanging="567"/>
      </w:pPr>
    </w:p>
    <w:p w:rsidR="000B1E40" w:rsidRDefault="000B1E40" w:rsidP="000B1E40">
      <w:pPr>
        <w:numPr>
          <w:ilvl w:val="0"/>
          <w:numId w:val="10"/>
        </w:numPr>
        <w:tabs>
          <w:tab w:val="num" w:pos="567"/>
        </w:tabs>
        <w:ind w:left="567" w:hanging="567"/>
      </w:pPr>
      <w:r>
        <w:t xml:space="preserve">Bei widerrechtlicher Benutzung der gekennzeichneten Notausgänge </w:t>
      </w:r>
      <w:r w:rsidR="00971C88">
        <w:t>fällt eine</w:t>
      </w:r>
      <w:r>
        <w:t xml:space="preserve"> </w:t>
      </w:r>
      <w:r w:rsidR="00971C88">
        <w:t>Strafe</w:t>
      </w:r>
      <w:r>
        <w:t xml:space="preserve"> vo</w:t>
      </w:r>
      <w:r w:rsidR="00971C88">
        <w:t>n 20,00 Euro an.</w:t>
      </w:r>
    </w:p>
    <w:p w:rsidR="000B1E40" w:rsidRDefault="000B1E40" w:rsidP="000B1E40">
      <w:pPr>
        <w:jc w:val="both"/>
      </w:pPr>
    </w:p>
    <w:p w:rsidR="004D2208" w:rsidRDefault="00B22F11" w:rsidP="00661AD7">
      <w:pPr>
        <w:pStyle w:val="berschrift2"/>
      </w:pPr>
      <w:bookmarkStart w:id="31" w:name="_Toc358661695"/>
      <w:bookmarkStart w:id="32" w:name="_Toc359924263"/>
      <w:r>
        <w:t>§ 1</w:t>
      </w:r>
      <w:r w:rsidR="00007406">
        <w:t>5</w:t>
      </w:r>
      <w:r w:rsidR="004D2208">
        <w:tab/>
        <w:t>Körperreinigung</w:t>
      </w:r>
      <w:bookmarkEnd w:id="31"/>
      <w:bookmarkEnd w:id="32"/>
    </w:p>
    <w:p w:rsidR="004D2208" w:rsidRDefault="004D2208" w:rsidP="000B1E40">
      <w:pPr>
        <w:jc w:val="both"/>
      </w:pPr>
    </w:p>
    <w:p w:rsidR="004D2208" w:rsidRDefault="000B1E40" w:rsidP="0021759F">
      <w:pPr>
        <w:numPr>
          <w:ilvl w:val="0"/>
          <w:numId w:val="22"/>
        </w:numPr>
        <w:tabs>
          <w:tab w:val="num" w:pos="567"/>
        </w:tabs>
        <w:ind w:left="567" w:hanging="567"/>
      </w:pPr>
      <w:r w:rsidRPr="004D2208">
        <w:t xml:space="preserve">Das Schwimm- und Badebeckenwasser darf nicht verunreinigt werden. Eine gründliche Körperreinigung muss der Nutzung vorausgehen. </w:t>
      </w:r>
      <w:r>
        <w:t xml:space="preserve">Insofern hat der Besucher sich vor </w:t>
      </w:r>
      <w:r>
        <w:lastRenderedPageBreak/>
        <w:t xml:space="preserve">Betreten </w:t>
      </w:r>
      <w:r w:rsidR="00971C88">
        <w:t xml:space="preserve">des </w:t>
      </w:r>
      <w:r>
        <w:t>Thermalbadbereiches sowie der Saunaräume bzw. vor dem Benutzen der Bade</w:t>
      </w:r>
      <w:r w:rsidR="00971C88">
        <w:t>- und Tauch</w:t>
      </w:r>
      <w:r>
        <w:t>becken unter den Duschbrausen gründlich zu reinigen.</w:t>
      </w:r>
    </w:p>
    <w:p w:rsidR="004D2208" w:rsidRDefault="004D2208" w:rsidP="004D2208">
      <w:pPr>
        <w:ind w:left="567"/>
      </w:pPr>
    </w:p>
    <w:p w:rsidR="004D2208" w:rsidRPr="004D2208" w:rsidRDefault="004D2208" w:rsidP="0021759F">
      <w:pPr>
        <w:numPr>
          <w:ilvl w:val="0"/>
          <w:numId w:val="22"/>
        </w:numPr>
        <w:tabs>
          <w:tab w:val="num" w:pos="567"/>
        </w:tabs>
        <w:ind w:left="567" w:hanging="567"/>
      </w:pPr>
      <w:r>
        <w:t>I</w:t>
      </w:r>
      <w:r w:rsidR="000B1E40">
        <w:t>n den Becken ist die Verwendung von Seife, Bürsten oder anderen Reinigungsmitteln nicht gestattet. Der Gebrauch von Einreibemitteln jeder Art unmittelbar vor Benutzung der Becken ist untersagt</w:t>
      </w:r>
      <w:r w:rsidR="00007406">
        <w:t>; Einreibemittel müssen vor Benutzung gründlich abgeduscht werden</w:t>
      </w:r>
      <w:r w:rsidRPr="004D2208">
        <w:t>.</w:t>
      </w:r>
      <w:r w:rsidRPr="004D2208">
        <w:br/>
      </w:r>
    </w:p>
    <w:p w:rsidR="000B1E40" w:rsidRDefault="000B1E40" w:rsidP="0021759F">
      <w:pPr>
        <w:numPr>
          <w:ilvl w:val="0"/>
          <w:numId w:val="22"/>
        </w:numPr>
        <w:tabs>
          <w:tab w:val="num" w:pos="567"/>
        </w:tabs>
        <w:ind w:left="567" w:hanging="567"/>
      </w:pPr>
      <w:r w:rsidRPr="004D2208">
        <w:t xml:space="preserve">Rasieren, Nägel schneiden, Haare färben und ähnliches ist </w:t>
      </w:r>
      <w:r w:rsidR="004D2208" w:rsidRPr="004D2208">
        <w:t xml:space="preserve">im gesamten Bereich der </w:t>
      </w:r>
      <w:r w:rsidRPr="004D2208">
        <w:t>ThermeNatur nicht gestattet.</w:t>
      </w:r>
      <w:r w:rsidRPr="004D2208">
        <w:br/>
      </w:r>
    </w:p>
    <w:p w:rsidR="000B1E40" w:rsidRDefault="000B1E40" w:rsidP="000B1E40">
      <w:pPr>
        <w:pStyle w:val="berschrift2"/>
      </w:pPr>
      <w:bookmarkStart w:id="33" w:name="_Toc358661696"/>
      <w:bookmarkStart w:id="34" w:name="_Toc359924264"/>
      <w:r>
        <w:t>§ 1</w:t>
      </w:r>
      <w:r w:rsidR="00007406">
        <w:t>6</w:t>
      </w:r>
      <w:r>
        <w:t xml:space="preserve"> </w:t>
      </w:r>
      <w:r>
        <w:tab/>
        <w:t>Miet- und Nutzungsbedingungen für Kostenträger und externe Partner</w:t>
      </w:r>
      <w:bookmarkEnd w:id="33"/>
      <w:bookmarkEnd w:id="34"/>
    </w:p>
    <w:p w:rsidR="000B1E40" w:rsidRDefault="000B1E40" w:rsidP="000B1E40"/>
    <w:p w:rsidR="000B1E40" w:rsidRPr="00E42013" w:rsidRDefault="000B1E40" w:rsidP="000B1E40">
      <w:r>
        <w:t xml:space="preserve">Die Miet- und Nutzungsbedingungen für Kostenträger und externe Partner wie Krankenkassen, VHS etc. sind in einer separaten Vereinbarung erfasst. </w:t>
      </w:r>
    </w:p>
    <w:p w:rsidR="000B1E40" w:rsidRDefault="000B1E40" w:rsidP="000B1E40"/>
    <w:p w:rsidR="000B1E40" w:rsidRDefault="000B1E40" w:rsidP="000B1E40"/>
    <w:p w:rsidR="000B1E40" w:rsidRDefault="000B1E40" w:rsidP="000B1E40">
      <w:pPr>
        <w:pStyle w:val="berschrift1"/>
      </w:pPr>
      <w:bookmarkStart w:id="35" w:name="_Toc358661697"/>
      <w:bookmarkStart w:id="36" w:name="_Toc359924265"/>
      <w:r>
        <w:t>II.</w:t>
      </w:r>
      <w:r>
        <w:tab/>
        <w:t>REGELN ZUR BENUTZUNG DES THERMALBADES</w:t>
      </w:r>
      <w:bookmarkEnd w:id="35"/>
      <w:bookmarkEnd w:id="36"/>
    </w:p>
    <w:p w:rsidR="000B1E40" w:rsidRDefault="000B1E40" w:rsidP="000B1E40">
      <w:pPr>
        <w:pStyle w:val="berschrift1"/>
      </w:pPr>
    </w:p>
    <w:p w:rsidR="000B1E40" w:rsidRDefault="000B1E40" w:rsidP="000B1E40">
      <w:pPr>
        <w:pStyle w:val="berschrift2"/>
      </w:pPr>
      <w:bookmarkStart w:id="37" w:name="_Toc358661698"/>
      <w:bookmarkStart w:id="38" w:name="_Toc359924266"/>
      <w:r>
        <w:t>§ 1</w:t>
      </w:r>
      <w:r w:rsidR="00007406">
        <w:t>7</w:t>
      </w:r>
      <w:r>
        <w:tab/>
        <w:t>Badekleidung</w:t>
      </w:r>
      <w:bookmarkEnd w:id="37"/>
      <w:bookmarkEnd w:id="38"/>
    </w:p>
    <w:p w:rsidR="000B1E40" w:rsidRDefault="000B1E40" w:rsidP="000B1E40">
      <w:pPr>
        <w:pStyle w:val="berschrift1"/>
      </w:pPr>
    </w:p>
    <w:p w:rsidR="000B1E40" w:rsidRDefault="000B1E40" w:rsidP="000B1E40">
      <w:pPr>
        <w:numPr>
          <w:ilvl w:val="0"/>
          <w:numId w:val="11"/>
        </w:numPr>
        <w:tabs>
          <w:tab w:val="clear" w:pos="360"/>
          <w:tab w:val="left" w:pos="567"/>
        </w:tabs>
        <w:ind w:left="567" w:hanging="567"/>
      </w:pPr>
      <w:r>
        <w:t xml:space="preserve">Der Aufenthalt im Thermalbad ist nur in allgemein </w:t>
      </w:r>
      <w:r w:rsidRPr="00D00AE9">
        <w:t>üblicher</w:t>
      </w:r>
      <w:r>
        <w:t xml:space="preserve"> Badekleidung gestattet. Die Entscheidung darüber, ob eine Badekleidung diesen Anforderungen entspricht, trifft das Badepersonal.</w:t>
      </w:r>
    </w:p>
    <w:p w:rsidR="000B1E40" w:rsidRDefault="000B1E40" w:rsidP="000B1E40">
      <w:pPr>
        <w:tabs>
          <w:tab w:val="left" w:pos="567"/>
        </w:tabs>
        <w:ind w:left="567" w:hanging="567"/>
        <w:jc w:val="both"/>
      </w:pPr>
    </w:p>
    <w:p w:rsidR="00971C88" w:rsidRDefault="000B1E40" w:rsidP="00971C88">
      <w:pPr>
        <w:numPr>
          <w:ilvl w:val="0"/>
          <w:numId w:val="11"/>
        </w:numPr>
        <w:tabs>
          <w:tab w:val="clear" w:pos="360"/>
          <w:tab w:val="left" w:pos="567"/>
        </w:tabs>
        <w:ind w:left="567" w:hanging="567"/>
      </w:pPr>
      <w:r>
        <w:t xml:space="preserve">Badeschuhe dürfen in den Becken (Ausnahme </w:t>
      </w:r>
      <w:r w:rsidR="00007406">
        <w:t xml:space="preserve">Aquaschuhe bei </w:t>
      </w:r>
      <w:r>
        <w:t>Aqua</w:t>
      </w:r>
      <w:r w:rsidR="00007406">
        <w:t xml:space="preserve"> Fitness-K</w:t>
      </w:r>
      <w:r>
        <w:t>urse</w:t>
      </w:r>
      <w:r w:rsidR="00007406">
        <w:t>n</w:t>
      </w:r>
      <w:r>
        <w:t>) nicht benutzt werden. Straßenschuhe sowie mitgebrachte Gepäcktransportmittel und Rollstühle sind nur in den gekennzeichneten Bereichen zulässig.</w:t>
      </w:r>
      <w:r w:rsidR="00007406">
        <w:br/>
      </w:r>
    </w:p>
    <w:p w:rsidR="000B1E40" w:rsidRDefault="000B1E40" w:rsidP="000B1E40">
      <w:pPr>
        <w:numPr>
          <w:ilvl w:val="0"/>
          <w:numId w:val="11"/>
        </w:numPr>
        <w:tabs>
          <w:tab w:val="clear" w:pos="360"/>
          <w:tab w:val="left" w:pos="567"/>
        </w:tabs>
        <w:ind w:left="567" w:hanging="567"/>
      </w:pPr>
      <w:r>
        <w:t>Bade- und sonstige Kleidung dürfen in den Badebecken weder ausgewaschen noch ausgewrungen wer</w:t>
      </w:r>
      <w:r w:rsidR="00971C88">
        <w:t>den.</w:t>
      </w:r>
    </w:p>
    <w:p w:rsidR="00C82172" w:rsidRDefault="00C82172" w:rsidP="00C82172">
      <w:pPr>
        <w:tabs>
          <w:tab w:val="left" w:pos="567"/>
        </w:tabs>
      </w:pPr>
    </w:p>
    <w:p w:rsidR="000B1E40" w:rsidRDefault="000B1E40" w:rsidP="000B1E40">
      <w:pPr>
        <w:pStyle w:val="berschrift2"/>
      </w:pPr>
      <w:bookmarkStart w:id="39" w:name="_Toc358661699"/>
      <w:bookmarkStart w:id="40" w:name="_Toc359924267"/>
      <w:r>
        <w:t>§ 1</w:t>
      </w:r>
      <w:r w:rsidR="00007406">
        <w:t>8</w:t>
      </w:r>
      <w:r>
        <w:tab/>
        <w:t>Verhalten</w:t>
      </w:r>
      <w:bookmarkEnd w:id="39"/>
      <w:bookmarkEnd w:id="40"/>
      <w:r>
        <w:br/>
      </w:r>
    </w:p>
    <w:p w:rsidR="000B1E40" w:rsidRPr="0076405F" w:rsidRDefault="000B1E40" w:rsidP="000B1E40">
      <w:pPr>
        <w:numPr>
          <w:ilvl w:val="0"/>
          <w:numId w:val="12"/>
        </w:numPr>
        <w:ind w:left="567" w:hanging="567"/>
        <w:rPr>
          <w:rFonts w:cs="Arial"/>
          <w:szCs w:val="24"/>
        </w:rPr>
      </w:pPr>
      <w:r w:rsidRPr="0076405F">
        <w:rPr>
          <w:rFonts w:cs="Arial"/>
          <w:color w:val="000000"/>
          <w:szCs w:val="24"/>
        </w:rPr>
        <w:t>Die Nutzung der Schwimm- und Badebecken verlangt besondere Rücksichtnahme auf andere Badegäste.</w:t>
      </w:r>
      <w:r>
        <w:rPr>
          <w:rFonts w:cs="Arial"/>
          <w:color w:val="000000"/>
          <w:szCs w:val="24"/>
        </w:rPr>
        <w:t xml:space="preserve"> </w:t>
      </w:r>
    </w:p>
    <w:p w:rsidR="000B1E40" w:rsidRDefault="000B1E40" w:rsidP="000B1E40">
      <w:pPr>
        <w:ind w:left="567" w:hanging="567"/>
      </w:pPr>
    </w:p>
    <w:p w:rsidR="000B1E40" w:rsidRDefault="000B1E40" w:rsidP="000B1E40">
      <w:pPr>
        <w:numPr>
          <w:ilvl w:val="0"/>
          <w:numId w:val="12"/>
        </w:numPr>
        <w:ind w:left="567" w:hanging="567"/>
      </w:pPr>
      <w:r>
        <w:t>Die Umkleidekabinen dienen nur zum Aus- und Ankleiden.</w:t>
      </w:r>
    </w:p>
    <w:p w:rsidR="000B1E40" w:rsidRDefault="000B1E40" w:rsidP="000B1E40">
      <w:pPr>
        <w:ind w:left="567" w:hanging="567"/>
      </w:pPr>
    </w:p>
    <w:p w:rsidR="000B1E40" w:rsidRDefault="000B1E40" w:rsidP="000B1E40">
      <w:pPr>
        <w:numPr>
          <w:ilvl w:val="0"/>
          <w:numId w:val="12"/>
        </w:numPr>
        <w:ind w:left="567" w:hanging="567"/>
      </w:pPr>
      <w:r>
        <w:t xml:space="preserve">Neben den Bestimmungen des § 7 ist im Bereich des Thermalbades </w:t>
      </w:r>
      <w:r w:rsidR="00971C88">
        <w:t xml:space="preserve">(inkl. Saunabereich) </w:t>
      </w:r>
      <w:r>
        <w:t>vor allem noch Folgendes zu beachten:</w:t>
      </w:r>
      <w:r>
        <w:br/>
      </w:r>
    </w:p>
    <w:p w:rsidR="000B1E40" w:rsidRDefault="000B1E40" w:rsidP="000B1E40">
      <w:pPr>
        <w:ind w:left="567"/>
      </w:pPr>
      <w:r>
        <w:t>Es ist nicht gestattet:</w:t>
      </w:r>
    </w:p>
    <w:p w:rsidR="000B1E40" w:rsidRDefault="000B1E40" w:rsidP="0021759F">
      <w:pPr>
        <w:numPr>
          <w:ilvl w:val="0"/>
          <w:numId w:val="15"/>
        </w:numPr>
        <w:tabs>
          <w:tab w:val="clear" w:pos="360"/>
          <w:tab w:val="num" w:pos="851"/>
        </w:tabs>
        <w:spacing w:before="120"/>
        <w:ind w:left="851" w:hanging="284"/>
      </w:pPr>
      <w:r>
        <w:t>andere Badegäste unterzutauchen oder in das Becken zu stoßen und sonstigen Unfug zu treiben (z. B. einen anderen an Händen und Füßen zu halten und in das Wasser zu schleudern),</w:t>
      </w:r>
    </w:p>
    <w:p w:rsidR="000B1E40" w:rsidRDefault="0031483E" w:rsidP="0021759F">
      <w:pPr>
        <w:numPr>
          <w:ilvl w:val="0"/>
          <w:numId w:val="15"/>
        </w:numPr>
        <w:tabs>
          <w:tab w:val="clear" w:pos="360"/>
          <w:tab w:val="num" w:pos="851"/>
        </w:tabs>
        <w:ind w:left="851" w:hanging="284"/>
      </w:pPr>
      <w:r>
        <w:t>von</w:t>
      </w:r>
      <w:r w:rsidR="000B1E40">
        <w:t xml:space="preserve"> den </w:t>
      </w:r>
      <w:r>
        <w:t>Seiten und Rändern</w:t>
      </w:r>
      <w:r w:rsidR="000B1E40">
        <w:t xml:space="preserve"> der Becken in das Wasser zu springen,</w:t>
      </w:r>
    </w:p>
    <w:p w:rsidR="000B1E40" w:rsidRDefault="000B1E40" w:rsidP="0021759F">
      <w:pPr>
        <w:numPr>
          <w:ilvl w:val="0"/>
          <w:numId w:val="15"/>
        </w:numPr>
        <w:tabs>
          <w:tab w:val="clear" w:pos="360"/>
          <w:tab w:val="num" w:pos="851"/>
        </w:tabs>
        <w:ind w:left="851" w:hanging="284"/>
      </w:pPr>
      <w:r>
        <w:t>auf den Beckenumgängen zu rennen oder an Einsteigleitern zu turnen,</w:t>
      </w:r>
    </w:p>
    <w:p w:rsidR="000B1E40" w:rsidRDefault="000B1E40" w:rsidP="0021759F">
      <w:pPr>
        <w:numPr>
          <w:ilvl w:val="0"/>
          <w:numId w:val="15"/>
        </w:numPr>
        <w:tabs>
          <w:tab w:val="clear" w:pos="360"/>
          <w:tab w:val="num" w:pos="851"/>
        </w:tabs>
        <w:ind w:left="851" w:hanging="284"/>
      </w:pPr>
      <w:r>
        <w:t>Badbesucher durch sportliche Übungen und Spiele zu belästigen,</w:t>
      </w:r>
    </w:p>
    <w:p w:rsidR="000B1E40" w:rsidRDefault="000B1E40" w:rsidP="0021759F">
      <w:pPr>
        <w:numPr>
          <w:ilvl w:val="0"/>
          <w:numId w:val="15"/>
        </w:numPr>
        <w:tabs>
          <w:tab w:val="clear" w:pos="360"/>
          <w:tab w:val="num" w:pos="851"/>
        </w:tabs>
        <w:ind w:left="851" w:hanging="284"/>
      </w:pPr>
      <w:r>
        <w:lastRenderedPageBreak/>
        <w:t xml:space="preserve">Schwimmflossen, Tauchbrillen, </w:t>
      </w:r>
      <w:r w:rsidR="00007406">
        <w:t xml:space="preserve">Schnorchel, </w:t>
      </w:r>
      <w:r>
        <w:t>Luftmatratzen und Ähnliches zu verwenden (außer im Rahmen gesondert ausgeschriebener Veranstaltungen),</w:t>
      </w:r>
    </w:p>
    <w:p w:rsidR="000B1E40" w:rsidRDefault="000B1E40" w:rsidP="0021759F">
      <w:pPr>
        <w:numPr>
          <w:ilvl w:val="0"/>
          <w:numId w:val="15"/>
        </w:numPr>
        <w:tabs>
          <w:tab w:val="clear" w:pos="360"/>
          <w:tab w:val="num" w:pos="851"/>
        </w:tabs>
        <w:ind w:left="851" w:hanging="284"/>
      </w:pPr>
      <w:r>
        <w:t>das Thermalbad innen und außen, Badewasser und Badgelände zu verunreinigen,</w:t>
      </w:r>
    </w:p>
    <w:p w:rsidR="000B1E40" w:rsidRDefault="000B1E40" w:rsidP="0021759F">
      <w:pPr>
        <w:numPr>
          <w:ilvl w:val="0"/>
          <w:numId w:val="15"/>
        </w:numPr>
        <w:tabs>
          <w:tab w:val="clear" w:pos="360"/>
          <w:tab w:val="num" w:pos="851"/>
        </w:tabs>
        <w:ind w:left="851" w:hanging="284"/>
      </w:pPr>
      <w:r>
        <w:t>während des Aufenthaltes im Schwimmbecken zu essen oder zu trinken.</w:t>
      </w:r>
    </w:p>
    <w:p w:rsidR="000B1E40" w:rsidRDefault="000B1E40" w:rsidP="000B1E40">
      <w:pPr>
        <w:ind w:left="567" w:hanging="567"/>
      </w:pPr>
    </w:p>
    <w:p w:rsidR="000B1E40" w:rsidRDefault="000B1E40" w:rsidP="000B1E40">
      <w:pPr>
        <w:pStyle w:val="Textkrper"/>
        <w:numPr>
          <w:ilvl w:val="0"/>
          <w:numId w:val="12"/>
        </w:numPr>
        <w:ind w:left="567" w:hanging="567"/>
        <w:rPr>
          <w:b w:val="0"/>
        </w:rPr>
      </w:pPr>
      <w:r>
        <w:rPr>
          <w:b w:val="0"/>
        </w:rPr>
        <w:t>Während der allgemeinen Badezeit dürfen Sportgeräte (</w:t>
      </w:r>
      <w:r w:rsidR="001B601E">
        <w:rPr>
          <w:b w:val="0"/>
        </w:rPr>
        <w:t>Noodles</w:t>
      </w:r>
      <w:r>
        <w:rPr>
          <w:b w:val="0"/>
        </w:rPr>
        <w:t xml:space="preserve">, Schwimmpaddeln, usw.) nur mit Genehmigung des </w:t>
      </w:r>
      <w:r w:rsidR="00007406">
        <w:rPr>
          <w:b w:val="0"/>
        </w:rPr>
        <w:t>a</w:t>
      </w:r>
      <w:r w:rsidR="001B601E">
        <w:rPr>
          <w:b w:val="0"/>
        </w:rPr>
        <w:t>ufsichtsführenden</w:t>
      </w:r>
      <w:r>
        <w:rPr>
          <w:b w:val="0"/>
        </w:rPr>
        <w:t xml:space="preserve"> Personals in das Becken eingebracht werden. Für </w:t>
      </w:r>
      <w:r w:rsidR="001B601E">
        <w:rPr>
          <w:b w:val="0"/>
        </w:rPr>
        <w:t>durch die Benutzung eventuell</w:t>
      </w:r>
      <w:r>
        <w:rPr>
          <w:b w:val="0"/>
        </w:rPr>
        <w:t xml:space="preserve"> entstehende Unfälle haftet der Benutzer. Geräte der ThermeNatur sind nach Gebrauch vom Benutzer wieder an den Aufbewahrungsort zu bringen.</w:t>
      </w:r>
    </w:p>
    <w:p w:rsidR="000B1E40" w:rsidRDefault="000B1E40" w:rsidP="000B1E40">
      <w:pPr>
        <w:ind w:left="567" w:hanging="567"/>
      </w:pPr>
    </w:p>
    <w:p w:rsidR="000B1E40" w:rsidRDefault="000B1E40" w:rsidP="000B1E40">
      <w:pPr>
        <w:numPr>
          <w:ilvl w:val="0"/>
          <w:numId w:val="12"/>
        </w:numPr>
        <w:ind w:left="567" w:hanging="567"/>
      </w:pPr>
      <w:r>
        <w:t xml:space="preserve">Im Bistro der ThermeNatur ist den Anweisungen des Bistro-Personals Folge zu leisten. </w:t>
      </w:r>
      <w:r>
        <w:br/>
      </w:r>
    </w:p>
    <w:p w:rsidR="000B1E40" w:rsidRDefault="000B1E40" w:rsidP="000B1E40">
      <w:pPr>
        <w:numPr>
          <w:ilvl w:val="0"/>
          <w:numId w:val="12"/>
        </w:numPr>
        <w:ind w:left="567" w:hanging="567"/>
      </w:pPr>
      <w:r>
        <w:t>Die Besucher der ThermeNatur werden grundsätzlich darauf hingewiesen, auf einen sparsamen Umgang mit Energie und Wasser zu achten.</w:t>
      </w:r>
    </w:p>
    <w:p w:rsidR="000B1E40" w:rsidRDefault="000B1E40" w:rsidP="000B1E40">
      <w:pPr>
        <w:ind w:left="567" w:hanging="567"/>
      </w:pPr>
    </w:p>
    <w:p w:rsidR="000B1E40" w:rsidRDefault="000B1E40" w:rsidP="000B1E40">
      <w:pPr>
        <w:numPr>
          <w:ilvl w:val="0"/>
          <w:numId w:val="12"/>
        </w:numPr>
        <w:ind w:left="567" w:hanging="567"/>
      </w:pPr>
      <w:r>
        <w:t>Die gewerbsmäßige Erteilung von Kursen durch externe Anbieter in den Becken und Räumlichkeiten der ThermeNatur ist nur mit ausdrücklicher Genehmigung durch den Betriebsleiter erlaubt.</w:t>
      </w:r>
    </w:p>
    <w:p w:rsidR="000B1E40" w:rsidRDefault="000B1E40" w:rsidP="000B1E40">
      <w:pPr>
        <w:ind w:left="567" w:hanging="567"/>
      </w:pPr>
    </w:p>
    <w:p w:rsidR="000B1E40" w:rsidRPr="00A8150E" w:rsidRDefault="000B1E40" w:rsidP="00EB3E47">
      <w:pPr>
        <w:pStyle w:val="berschrift2"/>
      </w:pPr>
      <w:bookmarkStart w:id="41" w:name="_Toc358661700"/>
      <w:bookmarkStart w:id="42" w:name="_Toc359924268"/>
      <w:r w:rsidRPr="00A8150E">
        <w:t>§</w:t>
      </w:r>
      <w:r w:rsidR="001B601E">
        <w:t xml:space="preserve"> </w:t>
      </w:r>
      <w:r w:rsidRPr="00A8150E">
        <w:t>1</w:t>
      </w:r>
      <w:r w:rsidR="00007406">
        <w:t>9</w:t>
      </w:r>
      <w:r w:rsidR="00EB3E47">
        <w:tab/>
      </w:r>
      <w:r w:rsidRPr="00A8150E">
        <w:t>Aqua-Fit-Gymnastik</w:t>
      </w:r>
      <w:r w:rsidR="00007406">
        <w:t xml:space="preserve"> / Aqua-Aktivprogramm</w:t>
      </w:r>
      <w:bookmarkEnd w:id="41"/>
      <w:bookmarkEnd w:id="42"/>
    </w:p>
    <w:p w:rsidR="000B1E40" w:rsidRPr="00A8150E" w:rsidRDefault="000B1E40" w:rsidP="000B1E40">
      <w:pPr>
        <w:ind w:left="567" w:hanging="567"/>
      </w:pPr>
    </w:p>
    <w:p w:rsidR="000B1E40" w:rsidRDefault="000B1E40" w:rsidP="000B1E40">
      <w:r w:rsidRPr="00A8150E">
        <w:t xml:space="preserve">Die Teilnahme an der regelmäßig stattfindenden Aqua-Fit-Gymnastik erfolgt nach eigenem Ermessen. Sie wird von </w:t>
      </w:r>
      <w:r w:rsidR="001B601E">
        <w:t>speziell geschultem Personal</w:t>
      </w:r>
      <w:r w:rsidRPr="00A8150E">
        <w:t xml:space="preserve"> angeleitet. Die ThermeNatur übernimmt keine Haftung für </w:t>
      </w:r>
      <w:r w:rsidR="001B601E">
        <w:t>durch die Teilnahme</w:t>
      </w:r>
      <w:r w:rsidRPr="00A8150E">
        <w:t xml:space="preserve"> entstandene Schäden körperlicher</w:t>
      </w:r>
      <w:r w:rsidR="001B601E">
        <w:t>, gesundheitlicher</w:t>
      </w:r>
      <w:r w:rsidRPr="00A8150E">
        <w:t xml:space="preserve"> oder sachlicher Art.</w:t>
      </w:r>
    </w:p>
    <w:p w:rsidR="000B1E40" w:rsidRDefault="000B1E40" w:rsidP="000B1E40">
      <w:pPr>
        <w:ind w:left="567" w:hanging="567"/>
      </w:pPr>
    </w:p>
    <w:p w:rsidR="000B1E40" w:rsidRPr="001842BC" w:rsidRDefault="00B22F11" w:rsidP="00EB3E47">
      <w:pPr>
        <w:pStyle w:val="berschrift2"/>
      </w:pPr>
      <w:bookmarkStart w:id="43" w:name="_Toc358661701"/>
      <w:bookmarkStart w:id="44" w:name="_Toc359924269"/>
      <w:r>
        <w:t>§</w:t>
      </w:r>
      <w:r w:rsidR="00007406">
        <w:t xml:space="preserve"> 20</w:t>
      </w:r>
      <w:r w:rsidR="00EB3E47">
        <w:tab/>
      </w:r>
      <w:r w:rsidR="001842BC" w:rsidRPr="001842BC">
        <w:t>Aqua</w:t>
      </w:r>
      <w:r w:rsidR="00007406">
        <w:t xml:space="preserve"> Fitness-</w:t>
      </w:r>
      <w:r w:rsidR="001842BC" w:rsidRPr="001842BC">
        <w:t xml:space="preserve"> und Fitness-</w:t>
      </w:r>
      <w:r w:rsidR="001B601E" w:rsidRPr="001842BC">
        <w:t>Kurse</w:t>
      </w:r>
      <w:r w:rsidR="001842BC" w:rsidRPr="001842BC">
        <w:t xml:space="preserve"> (hauseigene)</w:t>
      </w:r>
      <w:bookmarkEnd w:id="43"/>
      <w:bookmarkEnd w:id="44"/>
    </w:p>
    <w:p w:rsidR="001B601E" w:rsidRPr="001842BC" w:rsidRDefault="001B601E" w:rsidP="000B1E40">
      <w:pPr>
        <w:ind w:left="567" w:hanging="567"/>
      </w:pPr>
    </w:p>
    <w:p w:rsidR="00FB09A1" w:rsidRDefault="00FB09A1" w:rsidP="00FB09A1">
      <w:r w:rsidRPr="00A8150E">
        <w:t xml:space="preserve">Die </w:t>
      </w:r>
      <w:r>
        <w:t>ThermeNatur veranstaltet eigene Aqua-Fit</w:t>
      </w:r>
      <w:r w:rsidR="00007406">
        <w:t>ness</w:t>
      </w:r>
      <w:r>
        <w:t xml:space="preserve">- und Fitness-Kurse. Für diese gelten eigene AGB. Vor Kursbeginn ist von jedem Teilnehmer ein Gesundheitsformular auszufüllen. </w:t>
      </w:r>
    </w:p>
    <w:p w:rsidR="00FB09A1" w:rsidRDefault="00FB09A1" w:rsidP="00FB09A1"/>
    <w:p w:rsidR="00FB09A1" w:rsidRDefault="00B22F11" w:rsidP="00EB3E47">
      <w:pPr>
        <w:pStyle w:val="berschrift2"/>
      </w:pPr>
      <w:bookmarkStart w:id="45" w:name="_Toc358661702"/>
      <w:bookmarkStart w:id="46" w:name="_Toc359924270"/>
      <w:r>
        <w:t>§ 2</w:t>
      </w:r>
      <w:r w:rsidR="00007406">
        <w:t>1</w:t>
      </w:r>
      <w:r w:rsidR="00EB3E47">
        <w:tab/>
      </w:r>
      <w:r w:rsidR="00FB09A1">
        <w:t>Fremdkurse</w:t>
      </w:r>
      <w:bookmarkEnd w:id="45"/>
      <w:bookmarkEnd w:id="46"/>
    </w:p>
    <w:p w:rsidR="00FB09A1" w:rsidRDefault="00FB09A1" w:rsidP="00FB09A1"/>
    <w:p w:rsidR="00FB09A1" w:rsidRDefault="00FB09A1" w:rsidP="00FB09A1">
      <w:r>
        <w:t>Für die von Fremden (Kostenträger und externe Partner) durchgeführten Kurse gelten deren AGB. Die Haus- und Badeordnung der ThermeNatur ist zu beachten.</w:t>
      </w:r>
    </w:p>
    <w:p w:rsidR="00FB09A1" w:rsidRDefault="00FB09A1" w:rsidP="00FB09A1"/>
    <w:p w:rsidR="007318F8" w:rsidRDefault="007318F8" w:rsidP="00FB09A1"/>
    <w:p w:rsidR="000B1E40" w:rsidRPr="00B940D6" w:rsidRDefault="000B1E40" w:rsidP="000B1E40">
      <w:pPr>
        <w:pStyle w:val="berschrift1"/>
      </w:pPr>
      <w:bookmarkStart w:id="47" w:name="_Toc358661703"/>
      <w:bookmarkStart w:id="48" w:name="_Toc359924271"/>
      <w:r w:rsidRPr="00B940D6">
        <w:t>III.</w:t>
      </w:r>
      <w:r w:rsidRPr="00B940D6">
        <w:tab/>
      </w:r>
      <w:r>
        <w:t>INNENBECKEN</w:t>
      </w:r>
      <w:bookmarkEnd w:id="47"/>
      <w:bookmarkEnd w:id="48"/>
    </w:p>
    <w:p w:rsidR="000B1E40" w:rsidRDefault="000B1E40" w:rsidP="000B1E40">
      <w:pPr>
        <w:jc w:val="both"/>
      </w:pPr>
    </w:p>
    <w:p w:rsidR="000B1E40" w:rsidRDefault="000B1E40" w:rsidP="000B1E40">
      <w:pPr>
        <w:pStyle w:val="berschrift2"/>
      </w:pPr>
      <w:bookmarkStart w:id="49" w:name="_Toc358661704"/>
      <w:bookmarkStart w:id="50" w:name="_Toc359924272"/>
      <w:r>
        <w:t xml:space="preserve">§ </w:t>
      </w:r>
      <w:r w:rsidR="00B22F11">
        <w:t>2</w:t>
      </w:r>
      <w:r w:rsidR="00007406">
        <w:t>2</w:t>
      </w:r>
      <w:r>
        <w:tab/>
        <w:t>Badezeit</w:t>
      </w:r>
      <w:bookmarkEnd w:id="49"/>
      <w:bookmarkEnd w:id="50"/>
      <w:r>
        <w:t xml:space="preserve"> </w:t>
      </w:r>
    </w:p>
    <w:p w:rsidR="000B1E40" w:rsidRDefault="000B1E40" w:rsidP="000B1E40">
      <w:pPr>
        <w:jc w:val="both"/>
      </w:pPr>
    </w:p>
    <w:p w:rsidR="00B22F11" w:rsidRDefault="00007406" w:rsidP="0021759F">
      <w:pPr>
        <w:numPr>
          <w:ilvl w:val="0"/>
          <w:numId w:val="13"/>
        </w:numPr>
        <w:tabs>
          <w:tab w:val="clear" w:pos="360"/>
          <w:tab w:val="num" w:pos="567"/>
        </w:tabs>
        <w:ind w:left="567" w:hanging="567"/>
      </w:pPr>
      <w:r>
        <w:t xml:space="preserve">Die allgemeine Badezeit in der ThermeNatur endet 15 Minuten vor Betriebsschluss des Bades. </w:t>
      </w:r>
      <w:r w:rsidR="000B1E40">
        <w:t xml:space="preserve">Die </w:t>
      </w:r>
      <w:r>
        <w:t xml:space="preserve">individuelle </w:t>
      </w:r>
      <w:r w:rsidR="000B1E40">
        <w:t xml:space="preserve">Badezeit </w:t>
      </w:r>
      <w:r>
        <w:t xml:space="preserve">jedes einzelnen Gastes </w:t>
      </w:r>
      <w:r w:rsidR="000B1E40">
        <w:t>richtet sich nach dem gewählten Badetarif.</w:t>
      </w:r>
    </w:p>
    <w:p w:rsidR="00B22F11" w:rsidRDefault="00B22F11" w:rsidP="00B22F11">
      <w:pPr>
        <w:ind w:left="567"/>
      </w:pPr>
    </w:p>
    <w:p w:rsidR="00B22F11" w:rsidRDefault="00B22F11" w:rsidP="0021759F">
      <w:pPr>
        <w:numPr>
          <w:ilvl w:val="0"/>
          <w:numId w:val="13"/>
        </w:numPr>
        <w:tabs>
          <w:tab w:val="clear" w:pos="360"/>
          <w:tab w:val="num" w:pos="567"/>
        </w:tabs>
        <w:ind w:left="567" w:hanging="567"/>
      </w:pPr>
      <w:r>
        <w:t>J</w:t>
      </w:r>
      <w:r w:rsidR="001B601E">
        <w:t xml:space="preserve">eder Gast hat sich vor Nutzung des Wassers über </w:t>
      </w:r>
      <w:r w:rsidR="00FB09A1">
        <w:t>dessen</w:t>
      </w:r>
      <w:r w:rsidR="001B601E">
        <w:t xml:space="preserve"> gesundheitliche </w:t>
      </w:r>
      <w:r w:rsidR="00FB09A1">
        <w:t>Wirkung</w:t>
      </w:r>
      <w:r w:rsidR="001B601E">
        <w:t xml:space="preserve"> zu informieren (sieh</w:t>
      </w:r>
      <w:r w:rsidR="00FB09A1">
        <w:t>e</w:t>
      </w:r>
      <w:r w:rsidR="001B601E">
        <w:t xml:space="preserve"> § </w:t>
      </w:r>
      <w:r w:rsidR="00870501">
        <w:t>29</w:t>
      </w:r>
      <w:r w:rsidR="00FA47A8">
        <w:t xml:space="preserve"> u</w:t>
      </w:r>
      <w:r w:rsidR="0039180E">
        <w:t>.</w:t>
      </w:r>
      <w:r w:rsidR="00870501">
        <w:t xml:space="preserve"> 30</w:t>
      </w:r>
      <w:r w:rsidR="001B601E">
        <w:t>)</w:t>
      </w:r>
      <w:r w:rsidR="00FA47A8">
        <w:t>.</w:t>
      </w:r>
    </w:p>
    <w:p w:rsidR="00B22F11" w:rsidRDefault="00B22F11" w:rsidP="00B22F11"/>
    <w:p w:rsidR="000B1E40" w:rsidRDefault="000B1E40" w:rsidP="000B1E40">
      <w:pPr>
        <w:pStyle w:val="berschrift2"/>
      </w:pPr>
      <w:bookmarkStart w:id="51" w:name="_Toc358661705"/>
      <w:bookmarkStart w:id="52" w:name="_Toc359924273"/>
      <w:r>
        <w:lastRenderedPageBreak/>
        <w:t xml:space="preserve">§ </w:t>
      </w:r>
      <w:r w:rsidR="00B22F11">
        <w:t>2</w:t>
      </w:r>
      <w:r w:rsidR="00007406">
        <w:t>3</w:t>
      </w:r>
      <w:r>
        <w:tab/>
        <w:t>Verhalten im Innenbereich</w:t>
      </w:r>
      <w:bookmarkEnd w:id="51"/>
      <w:bookmarkEnd w:id="52"/>
    </w:p>
    <w:p w:rsidR="000B1E40" w:rsidRDefault="000B1E40" w:rsidP="000B1E40">
      <w:pPr>
        <w:jc w:val="both"/>
      </w:pPr>
    </w:p>
    <w:p w:rsidR="000B1E40" w:rsidRDefault="000B1E40" w:rsidP="0021759F">
      <w:pPr>
        <w:numPr>
          <w:ilvl w:val="0"/>
          <w:numId w:val="25"/>
        </w:numPr>
        <w:tabs>
          <w:tab w:val="clear" w:pos="360"/>
        </w:tabs>
        <w:ind w:left="567" w:hanging="567"/>
      </w:pPr>
      <w:r>
        <w:t>Die Wechselkabine und die Umkleidekabinen sind durch die Tür zum Stiefelgang zu verlassen</w:t>
      </w:r>
      <w:r w:rsidR="00C82172">
        <w:t xml:space="preserve">; </w:t>
      </w:r>
      <w:r>
        <w:t>der Kleiderbügel ist an die Entnahmestelle zurückzubringen.</w:t>
      </w:r>
    </w:p>
    <w:p w:rsidR="000B1E40" w:rsidRDefault="000B1E40" w:rsidP="007A4739">
      <w:pPr>
        <w:ind w:left="567" w:hanging="567"/>
      </w:pPr>
    </w:p>
    <w:p w:rsidR="000B1E40" w:rsidRDefault="000B1E40" w:rsidP="0021759F">
      <w:pPr>
        <w:numPr>
          <w:ilvl w:val="0"/>
          <w:numId w:val="25"/>
        </w:numPr>
        <w:tabs>
          <w:tab w:val="clear" w:pos="360"/>
        </w:tabs>
        <w:ind w:left="567" w:hanging="567"/>
      </w:pPr>
      <w:r>
        <w:t>Personen, die sich wegen körperlicher Beeinträchtigung nicht sicher fortbewegen können, achten auf die für sie extra gekennzeichneten Bereiche</w:t>
      </w:r>
      <w:r w:rsidR="00FA47A8">
        <w:t xml:space="preserve"> und Wege</w:t>
      </w:r>
      <w:r>
        <w:t>.</w:t>
      </w:r>
    </w:p>
    <w:p w:rsidR="00B22F11" w:rsidRDefault="00B22F11" w:rsidP="00FB09A1"/>
    <w:p w:rsidR="00D5061B" w:rsidRDefault="00B22F11" w:rsidP="00EB3E47">
      <w:pPr>
        <w:pStyle w:val="berschrift2"/>
      </w:pPr>
      <w:bookmarkStart w:id="53" w:name="_Toc358661706"/>
      <w:bookmarkStart w:id="54" w:name="_Toc359924274"/>
      <w:r>
        <w:t>§ 2</w:t>
      </w:r>
      <w:r w:rsidR="00007406">
        <w:t>4</w:t>
      </w:r>
      <w:r w:rsidR="00D5061B">
        <w:tab/>
        <w:t>Verhalten in den Ruheräumen</w:t>
      </w:r>
      <w:bookmarkEnd w:id="53"/>
      <w:bookmarkEnd w:id="54"/>
    </w:p>
    <w:p w:rsidR="00D5061B" w:rsidRDefault="00D5061B" w:rsidP="00D5061B"/>
    <w:p w:rsidR="00D5061B" w:rsidRDefault="00D5061B" w:rsidP="00D5061B">
      <w:pPr>
        <w:pStyle w:val="Textkrper2"/>
        <w:jc w:val="left"/>
      </w:pPr>
      <w:r>
        <w:t>In den Ruheräumen darf nicht laut gesprochen werden. Der einzelne Badbesucher hat alles zu unterlassen, was die übrigen Badbesucher stören kann.</w:t>
      </w:r>
    </w:p>
    <w:p w:rsidR="00D5061B" w:rsidRPr="00DB2947" w:rsidRDefault="00D5061B" w:rsidP="00FB09A1">
      <w:pPr>
        <w:rPr>
          <w:szCs w:val="24"/>
        </w:rPr>
      </w:pPr>
    </w:p>
    <w:p w:rsidR="000B1E40" w:rsidRPr="00DB2947" w:rsidRDefault="000B1E40" w:rsidP="000B1E40">
      <w:pPr>
        <w:jc w:val="both"/>
        <w:rPr>
          <w:szCs w:val="24"/>
        </w:rPr>
      </w:pPr>
    </w:p>
    <w:p w:rsidR="000B1E40" w:rsidRPr="00B940D6" w:rsidRDefault="000B1E40" w:rsidP="000B1E40">
      <w:pPr>
        <w:pStyle w:val="berschrift1"/>
      </w:pPr>
      <w:bookmarkStart w:id="55" w:name="_Toc358661707"/>
      <w:bookmarkStart w:id="56" w:name="_Toc359924275"/>
      <w:r>
        <w:t>IV.</w:t>
      </w:r>
      <w:r>
        <w:tab/>
      </w:r>
      <w:r w:rsidR="00FB09A1">
        <w:t>AUSSENBECKEN</w:t>
      </w:r>
      <w:bookmarkEnd w:id="55"/>
      <w:bookmarkEnd w:id="56"/>
    </w:p>
    <w:p w:rsidR="000B1E40" w:rsidRDefault="000B1E40" w:rsidP="000B1E40">
      <w:pPr>
        <w:jc w:val="both"/>
      </w:pPr>
    </w:p>
    <w:p w:rsidR="000B1E40" w:rsidRDefault="000B1E40" w:rsidP="00EB3E47">
      <w:pPr>
        <w:pStyle w:val="berschrift2"/>
      </w:pPr>
      <w:bookmarkStart w:id="57" w:name="_Toc358661708"/>
      <w:bookmarkStart w:id="58" w:name="_Toc359924276"/>
      <w:r>
        <w:t xml:space="preserve">§ </w:t>
      </w:r>
      <w:r w:rsidR="00FB09A1">
        <w:t>2</w:t>
      </w:r>
      <w:r w:rsidR="00007406">
        <w:t>5</w:t>
      </w:r>
      <w:r>
        <w:tab/>
        <w:t>Badezeit</w:t>
      </w:r>
      <w:bookmarkEnd w:id="57"/>
      <w:bookmarkEnd w:id="58"/>
    </w:p>
    <w:p w:rsidR="000B1E40" w:rsidRDefault="000B1E40" w:rsidP="000B1E40">
      <w:pPr>
        <w:tabs>
          <w:tab w:val="left" w:pos="567"/>
        </w:tabs>
        <w:ind w:left="567" w:hanging="567"/>
        <w:jc w:val="both"/>
      </w:pPr>
    </w:p>
    <w:p w:rsidR="00007406" w:rsidRDefault="00007406" w:rsidP="0021759F">
      <w:pPr>
        <w:numPr>
          <w:ilvl w:val="0"/>
          <w:numId w:val="26"/>
        </w:numPr>
        <w:tabs>
          <w:tab w:val="clear" w:pos="360"/>
        </w:tabs>
        <w:ind w:left="567" w:hanging="567"/>
      </w:pPr>
      <w:r>
        <w:t>Die allgemeine Badezeit in der ThermeNatur endet 15 Minuten vor Betriebsschluss des Bades. Die individuelle Badezeit jedes einzelnen Gastes richtet sich nach dem gewählten Badetarif.</w:t>
      </w:r>
    </w:p>
    <w:p w:rsidR="00B22F11" w:rsidRDefault="00B22F11" w:rsidP="007A4739">
      <w:pPr>
        <w:ind w:left="567" w:hanging="567"/>
      </w:pPr>
    </w:p>
    <w:p w:rsidR="000B1E40" w:rsidRDefault="00922292" w:rsidP="0021759F">
      <w:pPr>
        <w:numPr>
          <w:ilvl w:val="0"/>
          <w:numId w:val="26"/>
        </w:numPr>
        <w:tabs>
          <w:tab w:val="clear" w:pos="360"/>
        </w:tabs>
        <w:ind w:left="567" w:hanging="567"/>
      </w:pPr>
      <w:r>
        <w:t xml:space="preserve">Jeder Gast hat sich vor Nutzung des Wassers über dessen gesundheitliche Wirkung zu informieren (siehe § </w:t>
      </w:r>
      <w:r w:rsidR="00870501">
        <w:t>29</w:t>
      </w:r>
      <w:r w:rsidR="0039180E">
        <w:t xml:space="preserve"> u.</w:t>
      </w:r>
      <w:r w:rsidR="00870501">
        <w:t xml:space="preserve"> 30</w:t>
      </w:r>
      <w:r>
        <w:t>)</w:t>
      </w:r>
      <w:r w:rsidR="00FA47A8">
        <w:t>.</w:t>
      </w:r>
    </w:p>
    <w:p w:rsidR="000B1E40" w:rsidRDefault="000B1E40" w:rsidP="000B1E40"/>
    <w:p w:rsidR="000B1E40" w:rsidRDefault="000B1E40" w:rsidP="000B1E40">
      <w:pPr>
        <w:pStyle w:val="berschrift2"/>
      </w:pPr>
      <w:bookmarkStart w:id="59" w:name="_Toc358661709"/>
      <w:bookmarkStart w:id="60" w:name="_Toc359924277"/>
      <w:r>
        <w:t>§ 2</w:t>
      </w:r>
      <w:r w:rsidR="00007406">
        <w:t>6</w:t>
      </w:r>
      <w:r>
        <w:tab/>
        <w:t>Verhalten im Außenbereich</w:t>
      </w:r>
      <w:bookmarkEnd w:id="59"/>
      <w:bookmarkEnd w:id="60"/>
    </w:p>
    <w:p w:rsidR="000B1E40" w:rsidRDefault="000B1E40" w:rsidP="000B1E40"/>
    <w:p w:rsidR="000B1E40" w:rsidRDefault="000B1E40" w:rsidP="000B1E40">
      <w:r>
        <w:t>Der Aufenthalt auf den Beckenumgängen der Becken ist grundsätzlich nicht gestattet</w:t>
      </w:r>
      <w:r w:rsidR="00FA47A8">
        <w:t>.</w:t>
      </w:r>
    </w:p>
    <w:p w:rsidR="00FB09A1" w:rsidRPr="00DB2947" w:rsidRDefault="00FB09A1" w:rsidP="000B1E40">
      <w:pPr>
        <w:rPr>
          <w:szCs w:val="24"/>
        </w:rPr>
      </w:pPr>
    </w:p>
    <w:p w:rsidR="00FB09A1" w:rsidRPr="00DB2947" w:rsidRDefault="00FB09A1" w:rsidP="000B1E40">
      <w:pPr>
        <w:rPr>
          <w:szCs w:val="24"/>
        </w:rPr>
      </w:pPr>
    </w:p>
    <w:p w:rsidR="00FB09A1" w:rsidRDefault="00FB09A1" w:rsidP="00EB3E47">
      <w:pPr>
        <w:pStyle w:val="berschrift1"/>
      </w:pPr>
      <w:bookmarkStart w:id="61" w:name="_Toc358661710"/>
      <w:bookmarkStart w:id="62" w:name="_Toc359924278"/>
      <w:r>
        <w:t>V.</w:t>
      </w:r>
      <w:r>
        <w:tab/>
        <w:t>BISTRO</w:t>
      </w:r>
      <w:bookmarkEnd w:id="61"/>
      <w:bookmarkEnd w:id="62"/>
    </w:p>
    <w:p w:rsidR="00FB09A1" w:rsidRDefault="00FB09A1" w:rsidP="000B1E40"/>
    <w:p w:rsidR="00D5061B" w:rsidRDefault="00B22F11" w:rsidP="00EB3E47">
      <w:pPr>
        <w:pStyle w:val="berschrift2"/>
      </w:pPr>
      <w:bookmarkStart w:id="63" w:name="_Toc358661711"/>
      <w:bookmarkStart w:id="64" w:name="_Toc359924279"/>
      <w:r>
        <w:t>§ 2</w:t>
      </w:r>
      <w:r w:rsidR="00007406">
        <w:t>7</w:t>
      </w:r>
      <w:r w:rsidR="00FB09A1">
        <w:tab/>
      </w:r>
      <w:r w:rsidR="00D5061B">
        <w:t>Verhalten im Bistro</w:t>
      </w:r>
      <w:bookmarkEnd w:id="63"/>
      <w:bookmarkEnd w:id="64"/>
    </w:p>
    <w:p w:rsidR="00D5061B" w:rsidRDefault="00D5061B" w:rsidP="000B1E40"/>
    <w:p w:rsidR="00FB09A1" w:rsidRDefault="00FB09A1" w:rsidP="000B1E40">
      <w:r>
        <w:t>Das Mitbringen und Verzehren eigener Speisen und Getränke im Bistro ist untersagt.</w:t>
      </w:r>
    </w:p>
    <w:p w:rsidR="00FB09A1" w:rsidRPr="00DB2947" w:rsidRDefault="00FB09A1" w:rsidP="000B1E40">
      <w:pPr>
        <w:rPr>
          <w:szCs w:val="24"/>
        </w:rPr>
      </w:pPr>
    </w:p>
    <w:p w:rsidR="00FA47A8" w:rsidRPr="00DB2947" w:rsidRDefault="00FA47A8" w:rsidP="000B1E40">
      <w:pPr>
        <w:rPr>
          <w:szCs w:val="24"/>
        </w:rPr>
      </w:pPr>
    </w:p>
    <w:p w:rsidR="00FB09A1" w:rsidRPr="00DB2947" w:rsidRDefault="00FB09A1" w:rsidP="000B1E40">
      <w:pPr>
        <w:rPr>
          <w:sz w:val="20"/>
        </w:rPr>
      </w:pPr>
    </w:p>
    <w:p w:rsidR="00DB2947" w:rsidRDefault="00DB2947">
      <w:pPr>
        <w:spacing w:after="200" w:line="276" w:lineRule="auto"/>
        <w:rPr>
          <w:kern w:val="28"/>
        </w:rPr>
      </w:pPr>
      <w:bookmarkStart w:id="65" w:name="_Toc358661714"/>
      <w:r>
        <w:br w:type="page"/>
      </w:r>
    </w:p>
    <w:p w:rsidR="00FB09A1" w:rsidRDefault="00EC1C4F" w:rsidP="00EB3E47">
      <w:pPr>
        <w:pStyle w:val="berschrift1"/>
      </w:pPr>
      <w:bookmarkStart w:id="66" w:name="_Toc359924282"/>
      <w:r>
        <w:lastRenderedPageBreak/>
        <w:t>VI</w:t>
      </w:r>
      <w:r w:rsidR="00FB09A1">
        <w:t>.</w:t>
      </w:r>
      <w:r w:rsidR="00FB09A1">
        <w:tab/>
        <w:t>SOLARIEN</w:t>
      </w:r>
      <w:bookmarkEnd w:id="65"/>
      <w:bookmarkEnd w:id="66"/>
    </w:p>
    <w:p w:rsidR="00FB09A1" w:rsidRDefault="00FB09A1" w:rsidP="000B1E40"/>
    <w:p w:rsidR="00D5061B" w:rsidRDefault="00B22F11" w:rsidP="00EB3E47">
      <w:pPr>
        <w:pStyle w:val="berschrift2"/>
      </w:pPr>
      <w:bookmarkStart w:id="67" w:name="_Toc358661715"/>
      <w:bookmarkStart w:id="68" w:name="_Toc359924283"/>
      <w:r>
        <w:t xml:space="preserve">§ </w:t>
      </w:r>
      <w:r w:rsidR="00870501">
        <w:t>28</w:t>
      </w:r>
      <w:r w:rsidR="00FB09A1">
        <w:tab/>
      </w:r>
      <w:r w:rsidR="00D5061B">
        <w:t>Nutzung der Solarien</w:t>
      </w:r>
      <w:bookmarkEnd w:id="67"/>
      <w:bookmarkEnd w:id="68"/>
    </w:p>
    <w:p w:rsidR="002E7254" w:rsidRDefault="002E7254" w:rsidP="00D5061B"/>
    <w:p w:rsidR="00FB09A1" w:rsidRDefault="00FB09A1" w:rsidP="00D5061B">
      <w:r>
        <w:t xml:space="preserve">Die Nutzung der </w:t>
      </w:r>
      <w:r w:rsidR="00FA47A8">
        <w:t>Solarien</w:t>
      </w:r>
      <w:r>
        <w:t xml:space="preserve"> erfolgt auf eigene Gefahr. Die Nutzungshinweise des Herstellers sind zu beachten.</w:t>
      </w:r>
      <w:r w:rsidR="00703181">
        <w:t xml:space="preserve"> Das Mindestalter beträgt 18 Jahre.</w:t>
      </w:r>
    </w:p>
    <w:p w:rsidR="00FB09A1" w:rsidRDefault="00FB09A1" w:rsidP="000B1E40"/>
    <w:p w:rsidR="00C82172" w:rsidRDefault="00C82172" w:rsidP="000B1E40"/>
    <w:p w:rsidR="000B1E40" w:rsidRPr="00883406" w:rsidRDefault="000B1E40" w:rsidP="00EB3E47">
      <w:pPr>
        <w:pStyle w:val="berschrift1"/>
      </w:pPr>
      <w:bookmarkStart w:id="69" w:name="_Toc358661716"/>
      <w:bookmarkStart w:id="70" w:name="_Toc359924284"/>
      <w:r w:rsidRPr="00883406">
        <w:t>V</w:t>
      </w:r>
      <w:r w:rsidR="00FB09A1" w:rsidRPr="00883406">
        <w:t>I</w:t>
      </w:r>
      <w:r w:rsidR="00D5061B" w:rsidRPr="00883406">
        <w:t>I</w:t>
      </w:r>
      <w:r w:rsidRPr="00883406">
        <w:t>.</w:t>
      </w:r>
      <w:r w:rsidRPr="00883406">
        <w:tab/>
      </w:r>
      <w:r w:rsidR="00FA47A8" w:rsidRPr="00883406">
        <w:t>GESUNDHEITLICHE WIRKUNG</w:t>
      </w:r>
      <w:bookmarkEnd w:id="69"/>
      <w:bookmarkEnd w:id="70"/>
    </w:p>
    <w:p w:rsidR="00FA47A8" w:rsidRPr="00883406" w:rsidRDefault="00FA47A8" w:rsidP="000B1E40"/>
    <w:p w:rsidR="00FA47A8" w:rsidRPr="00883406" w:rsidRDefault="00870501" w:rsidP="00EB3E47">
      <w:pPr>
        <w:pStyle w:val="berschrift2"/>
      </w:pPr>
      <w:bookmarkStart w:id="71" w:name="_Toc358661717"/>
      <w:bookmarkStart w:id="72" w:name="_Toc359924285"/>
      <w:r>
        <w:t>§ 29</w:t>
      </w:r>
      <w:r w:rsidR="00FA47A8" w:rsidRPr="00883406">
        <w:tab/>
        <w:t>Indikationen</w:t>
      </w:r>
      <w:bookmarkEnd w:id="71"/>
      <w:bookmarkEnd w:id="72"/>
    </w:p>
    <w:p w:rsidR="00FA47A8" w:rsidRPr="00883406" w:rsidRDefault="00FA47A8" w:rsidP="000B1E40"/>
    <w:p w:rsidR="00883406" w:rsidRDefault="00883406" w:rsidP="00883406">
      <w:r>
        <w:t>In allen</w:t>
      </w:r>
      <w:r w:rsidRPr="00883406">
        <w:t xml:space="preserve"> Becken der ThermeNatur </w:t>
      </w:r>
      <w:r>
        <w:t xml:space="preserve">(alle Becken der Bade- und Saunalandschaft inkl. Tauchbecken und Entspannungsbecken) befindet sich mineralisches </w:t>
      </w:r>
      <w:r w:rsidRPr="00883406">
        <w:t>Thermalwasser mit Gesundheitswirkung. Im Solebecken ist das Thermalwasser zusätzlich mit künstlicher Sole angereichert. Empfehlenswert ist ein Aufenthalt von zusammenhängend maximal 20 Minuten.</w:t>
      </w:r>
      <w:r>
        <w:t xml:space="preserve"> Das Heilwasser weist folgende Indikationen auf:</w:t>
      </w:r>
    </w:p>
    <w:p w:rsidR="00883406" w:rsidRDefault="00883406" w:rsidP="0021759F">
      <w:pPr>
        <w:pStyle w:val="Listenabsatz"/>
        <w:numPr>
          <w:ilvl w:val="0"/>
          <w:numId w:val="23"/>
        </w:numPr>
        <w:spacing w:before="120"/>
        <w:ind w:left="714" w:hanging="357"/>
      </w:pPr>
      <w:r>
        <w:t>Abnutzungserscheinungen der Wirbelsäule und Gelenke</w:t>
      </w:r>
    </w:p>
    <w:p w:rsidR="00883406" w:rsidRDefault="00883406" w:rsidP="0021759F">
      <w:pPr>
        <w:pStyle w:val="Listenabsatz"/>
        <w:numPr>
          <w:ilvl w:val="0"/>
          <w:numId w:val="23"/>
        </w:numPr>
      </w:pPr>
      <w:r>
        <w:t>Bandscheibenschäden (ohne chirurgische Indikationen)</w:t>
      </w:r>
    </w:p>
    <w:p w:rsidR="00883406" w:rsidRDefault="00883406" w:rsidP="0021759F">
      <w:pPr>
        <w:pStyle w:val="Listenabsatz"/>
        <w:numPr>
          <w:ilvl w:val="0"/>
          <w:numId w:val="23"/>
        </w:numPr>
      </w:pPr>
      <w:r>
        <w:t>Osteoporose</w:t>
      </w:r>
    </w:p>
    <w:p w:rsidR="00883406" w:rsidRDefault="00883406" w:rsidP="0021759F">
      <w:pPr>
        <w:pStyle w:val="Listenabsatz"/>
        <w:numPr>
          <w:ilvl w:val="0"/>
          <w:numId w:val="23"/>
        </w:numPr>
      </w:pPr>
      <w:r>
        <w:t>Weichteilrheumatismus</w:t>
      </w:r>
    </w:p>
    <w:p w:rsidR="00883406" w:rsidRDefault="00883406" w:rsidP="0021759F">
      <w:pPr>
        <w:pStyle w:val="Listenabsatz"/>
        <w:numPr>
          <w:ilvl w:val="0"/>
          <w:numId w:val="23"/>
        </w:numPr>
      </w:pPr>
      <w:r>
        <w:t>Zustände nach Operationen und Verletzungen am Bewegungsapparat</w:t>
      </w:r>
    </w:p>
    <w:p w:rsidR="00883406" w:rsidRDefault="00883406" w:rsidP="0021759F">
      <w:pPr>
        <w:pStyle w:val="Listenabsatz"/>
        <w:numPr>
          <w:ilvl w:val="0"/>
          <w:numId w:val="23"/>
        </w:numPr>
      </w:pPr>
      <w:r>
        <w:t>Chronisch entzündliche rheumatische Erkrankungen</w:t>
      </w:r>
    </w:p>
    <w:p w:rsidR="00883406" w:rsidRPr="00883406" w:rsidRDefault="00883406" w:rsidP="0021759F">
      <w:pPr>
        <w:pStyle w:val="Listenabsatz"/>
        <w:numPr>
          <w:ilvl w:val="0"/>
          <w:numId w:val="23"/>
        </w:numPr>
      </w:pPr>
      <w:r w:rsidRPr="00883406">
        <w:t>Deformierende Gelenkerkrankungen (Polyarthrosen, Arthrosis deformans)</w:t>
      </w:r>
    </w:p>
    <w:p w:rsidR="000B1E40" w:rsidRPr="00883406" w:rsidRDefault="000B1E40" w:rsidP="000B1E40"/>
    <w:p w:rsidR="000B1E40" w:rsidRPr="00883406" w:rsidRDefault="000B1E40" w:rsidP="00EB3E47">
      <w:pPr>
        <w:pStyle w:val="berschrift2"/>
      </w:pPr>
      <w:bookmarkStart w:id="73" w:name="_Toc358661718"/>
      <w:bookmarkStart w:id="74" w:name="_Toc359924286"/>
      <w:r w:rsidRPr="00883406">
        <w:t xml:space="preserve">§ </w:t>
      </w:r>
      <w:r w:rsidR="00007406" w:rsidRPr="00883406">
        <w:t>3</w:t>
      </w:r>
      <w:r w:rsidR="00870501">
        <w:t>0</w:t>
      </w:r>
      <w:r w:rsidRPr="00883406">
        <w:tab/>
        <w:t>Hinweise zu Gesundheitsgefahren</w:t>
      </w:r>
      <w:bookmarkEnd w:id="73"/>
      <w:bookmarkEnd w:id="74"/>
    </w:p>
    <w:p w:rsidR="000B1E40" w:rsidRPr="00883406" w:rsidRDefault="000B1E40" w:rsidP="00855807">
      <w:pPr>
        <w:ind w:left="360"/>
      </w:pPr>
    </w:p>
    <w:p w:rsidR="00883406" w:rsidRPr="00883406" w:rsidRDefault="00883406" w:rsidP="00855807">
      <w:pPr>
        <w:numPr>
          <w:ilvl w:val="0"/>
          <w:numId w:val="31"/>
        </w:numPr>
      </w:pPr>
      <w:r w:rsidRPr="00883406">
        <w:t>Bei den folgend genannten Gegenindikationen sollte vor Benutzung der ThermeNatur und der Sauna</w:t>
      </w:r>
      <w:r>
        <w:t>landschaft</w:t>
      </w:r>
      <w:r w:rsidRPr="00883406">
        <w:t xml:space="preserve"> ärztlicher Rat eingeholt werden: </w:t>
      </w:r>
    </w:p>
    <w:p w:rsidR="00883406" w:rsidRPr="00883406" w:rsidRDefault="00883406" w:rsidP="0021759F">
      <w:pPr>
        <w:pStyle w:val="Listenabsatz"/>
        <w:numPr>
          <w:ilvl w:val="0"/>
          <w:numId w:val="24"/>
        </w:numPr>
        <w:spacing w:before="120"/>
        <w:ind w:left="714" w:hanging="357"/>
      </w:pPr>
      <w:r w:rsidRPr="00883406">
        <w:t>Angeborene und reaktive Hypertonie (Bluthochdruck)</w:t>
      </w:r>
    </w:p>
    <w:p w:rsidR="00883406" w:rsidRPr="00883406" w:rsidRDefault="00883406" w:rsidP="0021759F">
      <w:pPr>
        <w:pStyle w:val="Listenabsatz"/>
        <w:numPr>
          <w:ilvl w:val="0"/>
          <w:numId w:val="24"/>
        </w:numPr>
      </w:pPr>
      <w:r w:rsidRPr="00883406">
        <w:t>Sc</w:t>
      </w:r>
      <w:r w:rsidR="000116D0">
        <w:t>hwere Angina pectoris (Herzkranz</w:t>
      </w:r>
      <w:r w:rsidRPr="00883406">
        <w:t>verengung)</w:t>
      </w:r>
    </w:p>
    <w:p w:rsidR="00883406" w:rsidRPr="00883406" w:rsidRDefault="00883406" w:rsidP="0021759F">
      <w:pPr>
        <w:pStyle w:val="Listenabsatz"/>
        <w:numPr>
          <w:ilvl w:val="0"/>
          <w:numId w:val="24"/>
        </w:numPr>
      </w:pPr>
      <w:r w:rsidRPr="00883406">
        <w:t>Ausgeprägte Hyperthyrose (Überfunktion der Schilddrüse)</w:t>
      </w:r>
    </w:p>
    <w:p w:rsidR="00883406" w:rsidRPr="00883406" w:rsidRDefault="00883406" w:rsidP="0021759F">
      <w:pPr>
        <w:pStyle w:val="Listenabsatz"/>
        <w:numPr>
          <w:ilvl w:val="0"/>
          <w:numId w:val="24"/>
        </w:numPr>
      </w:pPr>
      <w:r w:rsidRPr="00883406">
        <w:t>Akute Thrombophlebitis (Venenthrombose)</w:t>
      </w:r>
    </w:p>
    <w:p w:rsidR="00883406" w:rsidRPr="00883406" w:rsidRDefault="00883406" w:rsidP="0021759F">
      <w:pPr>
        <w:pStyle w:val="Listenabsatz"/>
        <w:numPr>
          <w:ilvl w:val="0"/>
          <w:numId w:val="24"/>
        </w:numPr>
      </w:pPr>
      <w:r w:rsidRPr="00883406">
        <w:t>Akut-entzündliche bzw. fortschreitende Nieren- und Lebererkrankung des Zentralnervensystems</w:t>
      </w:r>
    </w:p>
    <w:p w:rsidR="00883406" w:rsidRPr="00883406" w:rsidRDefault="00883406" w:rsidP="0021759F">
      <w:pPr>
        <w:pStyle w:val="Listenabsatz"/>
        <w:numPr>
          <w:ilvl w:val="0"/>
          <w:numId w:val="24"/>
        </w:numPr>
      </w:pPr>
      <w:r w:rsidRPr="00883406">
        <w:t>Alle Formen der Herzinsuffizienz (Herzschwäche)</w:t>
      </w:r>
    </w:p>
    <w:p w:rsidR="00883406" w:rsidRPr="00883406" w:rsidRDefault="00883406" w:rsidP="0021759F">
      <w:pPr>
        <w:pStyle w:val="Listenabsatz"/>
        <w:numPr>
          <w:ilvl w:val="0"/>
          <w:numId w:val="24"/>
        </w:numPr>
      </w:pPr>
      <w:r w:rsidRPr="00883406">
        <w:t>Asthma bronchiale (Lungenfunktionseinschränkung)</w:t>
      </w:r>
    </w:p>
    <w:p w:rsidR="00855807" w:rsidRDefault="00855807" w:rsidP="000B1E40"/>
    <w:p w:rsidR="00C82172" w:rsidRDefault="00FB09A1" w:rsidP="000B1E40">
      <w:r w:rsidRPr="00883406">
        <w:t xml:space="preserve">Bei offenen Wunden, </w:t>
      </w:r>
      <w:r w:rsidR="00883406">
        <w:t xml:space="preserve">übertragbaren Krankheiten, </w:t>
      </w:r>
      <w:r w:rsidRPr="00883406">
        <w:t>akuten Infekten und Anfallsleiden ist der Aufenthalt im Wasser nicht gestattet.</w:t>
      </w:r>
    </w:p>
    <w:p w:rsidR="00855807" w:rsidRDefault="00855807" w:rsidP="00861388">
      <w:pPr>
        <w:ind w:left="360"/>
      </w:pPr>
    </w:p>
    <w:p w:rsidR="00855807" w:rsidRDefault="00855807" w:rsidP="00861388">
      <w:pPr>
        <w:numPr>
          <w:ilvl w:val="0"/>
          <w:numId w:val="31"/>
        </w:numPr>
      </w:pPr>
      <w:r w:rsidRPr="00855807">
        <w:t xml:space="preserve">Für eventuell auftretende Hautirritationen nach Inanspruchnahme </w:t>
      </w:r>
      <w:r w:rsidR="002E7254">
        <w:t>von</w:t>
      </w:r>
      <w:r w:rsidRPr="00855807">
        <w:t xml:space="preserve"> ergänzenden Angebote</w:t>
      </w:r>
      <w:r w:rsidR="002E7254">
        <w:t>n</w:t>
      </w:r>
      <w:r w:rsidRPr="00855807">
        <w:t xml:space="preserve"> wie z.B. Masken, Peelings, Aufgüsse</w:t>
      </w:r>
      <w:r w:rsidR="0039180E">
        <w:t>n</w:t>
      </w:r>
      <w:r w:rsidRPr="00855807">
        <w:t>, Solarien etc. oder sonstige Personenschäden wird keine Haftung übernommen, es sei denn, es liegt eine fahrlässige Pflichtverletzung der ThermeNatur oder eine vorsätzliche oder fahrlässige Pflichtverletzung eines gesetzlichen Vertreters oder Erfüllungsgehilfen vor.</w:t>
      </w:r>
    </w:p>
    <w:p w:rsidR="00855807" w:rsidRDefault="00855807" w:rsidP="000B1E40"/>
    <w:p w:rsidR="00855807" w:rsidRDefault="00855807" w:rsidP="000B1E40"/>
    <w:p w:rsidR="000B1E40" w:rsidRPr="00B940D6" w:rsidRDefault="00EC1C4F" w:rsidP="000B1E40">
      <w:pPr>
        <w:pStyle w:val="berschrift1"/>
        <w:rPr>
          <w:szCs w:val="24"/>
        </w:rPr>
      </w:pPr>
      <w:bookmarkStart w:id="75" w:name="_Toc358661719"/>
      <w:bookmarkStart w:id="76" w:name="_Toc359924287"/>
      <w:r>
        <w:rPr>
          <w:szCs w:val="24"/>
        </w:rPr>
        <w:lastRenderedPageBreak/>
        <w:t>VIII</w:t>
      </w:r>
      <w:r w:rsidR="000B1E40" w:rsidRPr="00B940D6">
        <w:rPr>
          <w:szCs w:val="24"/>
        </w:rPr>
        <w:t>.</w:t>
      </w:r>
      <w:r w:rsidR="000B1E40" w:rsidRPr="00B940D6">
        <w:rPr>
          <w:szCs w:val="24"/>
        </w:rPr>
        <w:tab/>
        <w:t>SAUNA</w:t>
      </w:r>
      <w:bookmarkEnd w:id="75"/>
      <w:bookmarkEnd w:id="76"/>
    </w:p>
    <w:p w:rsidR="000B1E40" w:rsidRPr="00D8646F" w:rsidRDefault="000B1E40" w:rsidP="000B1E40">
      <w:pPr>
        <w:pStyle w:val="Textkrper-Einzug3"/>
        <w:rPr>
          <w:szCs w:val="24"/>
        </w:rPr>
      </w:pPr>
    </w:p>
    <w:p w:rsidR="000B1E40" w:rsidRDefault="00B22F11" w:rsidP="00EB3E47">
      <w:pPr>
        <w:pStyle w:val="berschrift2"/>
      </w:pPr>
      <w:bookmarkStart w:id="77" w:name="_Toc358661720"/>
      <w:bookmarkStart w:id="78" w:name="_Toc359924288"/>
      <w:r>
        <w:t>§ 3</w:t>
      </w:r>
      <w:r w:rsidR="00870501">
        <w:t>1</w:t>
      </w:r>
      <w:r w:rsidR="000B1E40">
        <w:tab/>
        <w:t>Benutzung</w:t>
      </w:r>
      <w:bookmarkEnd w:id="77"/>
      <w:bookmarkEnd w:id="78"/>
    </w:p>
    <w:p w:rsidR="000B1E40" w:rsidRDefault="000B1E40" w:rsidP="00B22F11">
      <w:pPr>
        <w:pStyle w:val="Textkrper-Einzug3"/>
        <w:ind w:left="0" w:firstLine="0"/>
        <w:jc w:val="both"/>
        <w:outlineLvl w:val="1"/>
      </w:pPr>
    </w:p>
    <w:p w:rsidR="000B1E40" w:rsidRDefault="000B1E40" w:rsidP="0021759F">
      <w:pPr>
        <w:numPr>
          <w:ilvl w:val="0"/>
          <w:numId w:val="27"/>
        </w:numPr>
        <w:tabs>
          <w:tab w:val="clear" w:pos="360"/>
        </w:tabs>
        <w:ind w:left="567" w:hanging="567"/>
      </w:pPr>
      <w:r>
        <w:t>Vor Benutzung der Sauna sollte ein Arzt konsultiert werden.</w:t>
      </w:r>
    </w:p>
    <w:p w:rsidR="000B1E40" w:rsidRDefault="000B1E40" w:rsidP="007A4739">
      <w:pPr>
        <w:ind w:left="567" w:hanging="567"/>
      </w:pPr>
    </w:p>
    <w:p w:rsidR="000B1E40" w:rsidRDefault="00F21FE3" w:rsidP="0021759F">
      <w:pPr>
        <w:numPr>
          <w:ilvl w:val="0"/>
          <w:numId w:val="27"/>
        </w:numPr>
        <w:tabs>
          <w:tab w:val="clear" w:pos="360"/>
        </w:tabs>
        <w:ind w:left="567" w:hanging="567"/>
      </w:pPr>
      <w:r>
        <w:t>Personen unter 16 Jahren ist</w:t>
      </w:r>
      <w:r w:rsidR="000B1E40">
        <w:t xml:space="preserve"> der Zutritt zur Saunaanlage nur in Begleitung eines Erwachsenen gestattet.</w:t>
      </w:r>
    </w:p>
    <w:p w:rsidR="000B1E40" w:rsidRDefault="000B1E40" w:rsidP="007A4739">
      <w:pPr>
        <w:ind w:left="567" w:hanging="567"/>
      </w:pPr>
    </w:p>
    <w:p w:rsidR="000B1E40" w:rsidRDefault="00007406" w:rsidP="0021759F">
      <w:pPr>
        <w:numPr>
          <w:ilvl w:val="0"/>
          <w:numId w:val="27"/>
        </w:numPr>
        <w:tabs>
          <w:tab w:val="clear" w:pos="360"/>
        </w:tabs>
        <w:ind w:left="567" w:hanging="567"/>
      </w:pPr>
      <w:r>
        <w:t xml:space="preserve">Die allgemeine Saunazeit in der ThermeNatur endet 15 Minuten vor Betriebsschluss des Bades. Die individuelle Saunazeit jedes einzelnen Gastes richtet sich nach dem gewählten Tarif. </w:t>
      </w:r>
      <w:r w:rsidR="000B1E40">
        <w:t xml:space="preserve">Das </w:t>
      </w:r>
      <w:r w:rsidR="007318F8">
        <w:t xml:space="preserve">bekleidete </w:t>
      </w:r>
      <w:r w:rsidR="000B1E40">
        <w:t>Baden und Schwimmen in den Innen- und Außenbecken des Thermalbades zu den allgemeinen Öffnungszeiten ist im Eintrittspreis für die Sauna enthalten.</w:t>
      </w:r>
    </w:p>
    <w:p w:rsidR="000B1E40" w:rsidRDefault="000B1E40" w:rsidP="00B22F11">
      <w:pPr>
        <w:ind w:left="567"/>
      </w:pPr>
    </w:p>
    <w:p w:rsidR="000B1E40" w:rsidRDefault="007318F8" w:rsidP="0021759F">
      <w:pPr>
        <w:numPr>
          <w:ilvl w:val="0"/>
          <w:numId w:val="27"/>
        </w:numPr>
      </w:pPr>
      <w:r>
        <w:t>Die Benutzung</w:t>
      </w:r>
      <w:r w:rsidR="000B1E40">
        <w:t xml:space="preserve"> der Schwitzräume ist nur unbekleidet gestattet.</w:t>
      </w:r>
    </w:p>
    <w:p w:rsidR="000B1E40" w:rsidRDefault="000B1E40" w:rsidP="00B22F11">
      <w:pPr>
        <w:ind w:left="567"/>
      </w:pPr>
    </w:p>
    <w:p w:rsidR="000B1E40" w:rsidRDefault="000B1E40" w:rsidP="0021759F">
      <w:pPr>
        <w:numPr>
          <w:ilvl w:val="0"/>
          <w:numId w:val="27"/>
        </w:numPr>
      </w:pPr>
      <w:r>
        <w:t>Das Mitb</w:t>
      </w:r>
      <w:r w:rsidR="00FB09A1">
        <w:t>ringen von Speisen</w:t>
      </w:r>
      <w:r>
        <w:t xml:space="preserve"> ist nicht erlaubt.</w:t>
      </w:r>
    </w:p>
    <w:p w:rsidR="000B1E40" w:rsidRDefault="000B1E40" w:rsidP="000B1E40">
      <w:pPr>
        <w:pStyle w:val="Fuzeile"/>
        <w:tabs>
          <w:tab w:val="clear" w:pos="4819"/>
          <w:tab w:val="clear" w:pos="9071"/>
        </w:tabs>
        <w:rPr>
          <w:szCs w:val="24"/>
        </w:rPr>
      </w:pPr>
    </w:p>
    <w:p w:rsidR="000B1E40" w:rsidRDefault="000B1E40" w:rsidP="000B1E40">
      <w:pPr>
        <w:pStyle w:val="berschrift2"/>
      </w:pPr>
      <w:bookmarkStart w:id="79" w:name="_Toc358661721"/>
      <w:bookmarkStart w:id="80" w:name="_Toc359924289"/>
      <w:r>
        <w:t xml:space="preserve">§ </w:t>
      </w:r>
      <w:r w:rsidR="00B22F11">
        <w:t>3</w:t>
      </w:r>
      <w:r w:rsidR="00870501">
        <w:t>2</w:t>
      </w:r>
      <w:r>
        <w:tab/>
        <w:t>Betreuung der Saunabesucher</w:t>
      </w:r>
      <w:bookmarkEnd w:id="79"/>
      <w:bookmarkEnd w:id="80"/>
    </w:p>
    <w:p w:rsidR="000B1E40" w:rsidRDefault="000B1E40" w:rsidP="000B1E40">
      <w:pPr>
        <w:jc w:val="both"/>
      </w:pPr>
    </w:p>
    <w:p w:rsidR="000B1E40" w:rsidRDefault="000B1E40" w:rsidP="0021759F">
      <w:pPr>
        <w:numPr>
          <w:ilvl w:val="0"/>
          <w:numId w:val="14"/>
        </w:numPr>
        <w:tabs>
          <w:tab w:val="clear" w:pos="360"/>
          <w:tab w:val="num" w:pos="567"/>
        </w:tabs>
        <w:ind w:left="567" w:hanging="567"/>
      </w:pPr>
      <w:r>
        <w:t>Der Saunabesucher ist verpflichtet, das Aufsichtspersonal der Sauna vor Beginn eines Saunaganges auf körperliche Leiden aufmerksam zu machen, die im Zusammenhang mit der Benutzung der Saunaeinrichtungen zu einem erhöhten gesundheitlichen Risiko des Saunabesuchers führen könn</w:t>
      </w:r>
      <w:r w:rsidR="00FB09A1">
        <w:t>t</w:t>
      </w:r>
      <w:r>
        <w:t>en.</w:t>
      </w:r>
      <w:r w:rsidR="007A4739">
        <w:br/>
      </w:r>
    </w:p>
    <w:p w:rsidR="000B1E40" w:rsidRDefault="000B1E40" w:rsidP="0021759F">
      <w:pPr>
        <w:numPr>
          <w:ilvl w:val="0"/>
          <w:numId w:val="14"/>
        </w:numPr>
        <w:tabs>
          <w:tab w:val="clear" w:pos="360"/>
          <w:tab w:val="num" w:pos="567"/>
        </w:tabs>
        <w:ind w:left="567" w:hanging="567"/>
      </w:pPr>
      <w:r>
        <w:t>Den Weisungen des Saunapersonals ist Folge zu leisten.</w:t>
      </w:r>
    </w:p>
    <w:p w:rsidR="000B1E40" w:rsidRDefault="000B1E40" w:rsidP="00B22F11">
      <w:pPr>
        <w:ind w:left="567"/>
      </w:pPr>
    </w:p>
    <w:p w:rsidR="000B1E40" w:rsidRDefault="00B22F11" w:rsidP="000B1E40">
      <w:pPr>
        <w:pStyle w:val="berschrift2"/>
      </w:pPr>
      <w:bookmarkStart w:id="81" w:name="_Toc358661722"/>
      <w:bookmarkStart w:id="82" w:name="_Toc359924290"/>
      <w:r>
        <w:t>§ 3</w:t>
      </w:r>
      <w:r w:rsidR="00870501">
        <w:t>3</w:t>
      </w:r>
      <w:r w:rsidR="000B1E40">
        <w:tab/>
        <w:t>Verhalten im Saunabereich</w:t>
      </w:r>
      <w:bookmarkEnd w:id="81"/>
      <w:bookmarkEnd w:id="82"/>
    </w:p>
    <w:p w:rsidR="000B1E40" w:rsidRDefault="000B1E40" w:rsidP="000B1E40">
      <w:pPr>
        <w:tabs>
          <w:tab w:val="left" w:pos="567"/>
        </w:tabs>
        <w:ind w:left="567" w:hanging="567"/>
        <w:jc w:val="both"/>
      </w:pPr>
    </w:p>
    <w:p w:rsidR="000B1E40" w:rsidRDefault="000B1E40" w:rsidP="0021759F">
      <w:pPr>
        <w:numPr>
          <w:ilvl w:val="0"/>
          <w:numId w:val="30"/>
        </w:numPr>
        <w:tabs>
          <w:tab w:val="clear" w:pos="360"/>
          <w:tab w:val="num" w:pos="567"/>
        </w:tabs>
        <w:ind w:left="567" w:hanging="567"/>
      </w:pPr>
      <w:r>
        <w:t>Die Sauna- und Duschräume dürfen nicht mit Straßenschuhen betreten werden. Das Holz ist vor Verfärbungen oder ähnlichen Einwirkungen zu schützen. Insofern müssen unter den ganzen Körper Handtücher in ausreichender Größe aufgelegt werden</w:t>
      </w:r>
      <w:r w:rsidR="00FB09A1">
        <w:t>, so dass kein Schweiß auf das Holz tropft</w:t>
      </w:r>
      <w:r>
        <w:t>.</w:t>
      </w:r>
    </w:p>
    <w:p w:rsidR="000B1E40" w:rsidRDefault="000B1E40" w:rsidP="007A4739">
      <w:pPr>
        <w:tabs>
          <w:tab w:val="num" w:pos="567"/>
        </w:tabs>
        <w:ind w:left="567" w:hanging="567"/>
      </w:pPr>
    </w:p>
    <w:p w:rsidR="000B1E40" w:rsidRDefault="000B1E40" w:rsidP="0021759F">
      <w:pPr>
        <w:numPr>
          <w:ilvl w:val="0"/>
          <w:numId w:val="30"/>
        </w:numPr>
        <w:tabs>
          <w:tab w:val="clear" w:pos="360"/>
          <w:tab w:val="num" w:pos="567"/>
        </w:tabs>
        <w:ind w:left="567" w:hanging="567"/>
      </w:pPr>
      <w:r>
        <w:t>Badeschuhe werden aus Sicherheitsgründen vor den Schwitzräumen abgestellt.</w:t>
      </w:r>
    </w:p>
    <w:p w:rsidR="00FB09A1" w:rsidRDefault="00FB09A1" w:rsidP="007A4739">
      <w:pPr>
        <w:tabs>
          <w:tab w:val="num" w:pos="567"/>
        </w:tabs>
        <w:ind w:left="567" w:hanging="567"/>
      </w:pPr>
    </w:p>
    <w:p w:rsidR="000B1E40" w:rsidRDefault="000B1E40" w:rsidP="0021759F">
      <w:pPr>
        <w:numPr>
          <w:ilvl w:val="0"/>
          <w:numId w:val="30"/>
        </w:numPr>
        <w:tabs>
          <w:tab w:val="clear" w:pos="360"/>
          <w:tab w:val="num" w:pos="567"/>
        </w:tabs>
        <w:ind w:left="567" w:hanging="567"/>
      </w:pPr>
      <w:r w:rsidRPr="00622F21">
        <w:rPr>
          <w:rFonts w:cs="Arial"/>
          <w:color w:val="000000"/>
          <w:szCs w:val="24"/>
        </w:rPr>
        <w:t>Saunaaufg</w:t>
      </w:r>
      <w:r>
        <w:rPr>
          <w:rFonts w:cs="Arial"/>
          <w:color w:val="000000"/>
          <w:szCs w:val="24"/>
        </w:rPr>
        <w:t>üsse werden ausschließlich vom Saunap</w:t>
      </w:r>
      <w:r w:rsidRPr="00622F21">
        <w:rPr>
          <w:rFonts w:cs="Arial"/>
          <w:color w:val="000000"/>
          <w:szCs w:val="24"/>
        </w:rPr>
        <w:t xml:space="preserve">ersonal </w:t>
      </w:r>
      <w:r>
        <w:rPr>
          <w:rFonts w:cs="Arial"/>
          <w:color w:val="000000"/>
          <w:szCs w:val="24"/>
        </w:rPr>
        <w:t xml:space="preserve">der ThermeNatur </w:t>
      </w:r>
      <w:r w:rsidRPr="00622F21">
        <w:rPr>
          <w:rFonts w:cs="Arial"/>
          <w:color w:val="000000"/>
          <w:szCs w:val="24"/>
        </w:rPr>
        <w:t>durchgeführt.</w:t>
      </w:r>
      <w:r>
        <w:rPr>
          <w:rFonts w:ascii="Verdana" w:hAnsi="Verdana"/>
          <w:color w:val="000000"/>
          <w:sz w:val="18"/>
          <w:szCs w:val="18"/>
        </w:rPr>
        <w:t xml:space="preserve"> </w:t>
      </w:r>
      <w:r>
        <w:t>Es dürfen keine eigenen Aufgussmittel mitgenommen und angewendet werden. Aufgüsse von reinem Alkohol auf die Saunaöfen sind wegen der Brand- und Explosionsgefahr nicht gestattet.</w:t>
      </w:r>
    </w:p>
    <w:p w:rsidR="000B1E40" w:rsidRDefault="000B1E40" w:rsidP="007A4739">
      <w:pPr>
        <w:tabs>
          <w:tab w:val="num" w:pos="567"/>
        </w:tabs>
        <w:ind w:left="567" w:hanging="567"/>
      </w:pPr>
    </w:p>
    <w:p w:rsidR="000B1E40" w:rsidRDefault="000B1E40" w:rsidP="0021759F">
      <w:pPr>
        <w:numPr>
          <w:ilvl w:val="0"/>
          <w:numId w:val="30"/>
        </w:numPr>
        <w:tabs>
          <w:tab w:val="clear" w:pos="360"/>
          <w:tab w:val="num" w:pos="567"/>
        </w:tabs>
        <w:ind w:left="567" w:hanging="567"/>
      </w:pPr>
      <w:r>
        <w:t xml:space="preserve">Vor der Benutzung </w:t>
      </w:r>
      <w:r w:rsidR="00FB09A1">
        <w:t>von</w:t>
      </w:r>
      <w:r>
        <w:t xml:space="preserve"> Tauch</w:t>
      </w:r>
      <w:r w:rsidR="00FB09A1">
        <w:t>- und Entspannungs</w:t>
      </w:r>
      <w:r>
        <w:t xml:space="preserve">becken ist der Körper </w:t>
      </w:r>
      <w:r w:rsidR="00FB09A1">
        <w:t xml:space="preserve">gründlich </w:t>
      </w:r>
      <w:r>
        <w:t>abzuduschen.</w:t>
      </w:r>
    </w:p>
    <w:p w:rsidR="000B1E40" w:rsidRDefault="000B1E40" w:rsidP="007A4739">
      <w:pPr>
        <w:pStyle w:val="Listenabsatz"/>
        <w:tabs>
          <w:tab w:val="num" w:pos="567"/>
        </w:tabs>
        <w:ind w:left="567" w:hanging="567"/>
      </w:pPr>
    </w:p>
    <w:p w:rsidR="000B1E40" w:rsidRDefault="000B1E40" w:rsidP="0021759F">
      <w:pPr>
        <w:numPr>
          <w:ilvl w:val="0"/>
          <w:numId w:val="30"/>
        </w:numPr>
        <w:tabs>
          <w:tab w:val="clear" w:pos="360"/>
          <w:tab w:val="num" w:pos="567"/>
        </w:tabs>
        <w:ind w:left="567" w:hanging="567"/>
      </w:pPr>
      <w:r>
        <w:t xml:space="preserve">In </w:t>
      </w:r>
      <w:r w:rsidR="00F21FE3">
        <w:t>die</w:t>
      </w:r>
      <w:r>
        <w:t xml:space="preserve"> Tauch- und Entspannungsbecken darf nicht hineingesprungen werden.</w:t>
      </w:r>
    </w:p>
    <w:p w:rsidR="00271CF7" w:rsidRDefault="00271CF7" w:rsidP="007A4739">
      <w:pPr>
        <w:pStyle w:val="Listenabsatz"/>
        <w:tabs>
          <w:tab w:val="num" w:pos="567"/>
        </w:tabs>
        <w:ind w:left="567" w:hanging="567"/>
      </w:pPr>
    </w:p>
    <w:p w:rsidR="00271CF7" w:rsidRDefault="00271CF7" w:rsidP="0021759F">
      <w:pPr>
        <w:numPr>
          <w:ilvl w:val="0"/>
          <w:numId w:val="30"/>
        </w:numPr>
        <w:tabs>
          <w:tab w:val="clear" w:pos="360"/>
          <w:tab w:val="num" w:pos="567"/>
        </w:tabs>
        <w:ind w:left="567" w:hanging="567"/>
      </w:pPr>
      <w:r>
        <w:t>Auf die gesonderten Benutzungs- und Pflegehinweise, die im Bereich der Saunaeinrichtungen durch Aushang bekanntgegeben sind, wird ausdrücklich hingewiesen. Diesen ist Folge zu leisten.</w:t>
      </w:r>
    </w:p>
    <w:p w:rsidR="000B1E40" w:rsidRDefault="000B1E40" w:rsidP="000B1E40">
      <w:pPr>
        <w:pStyle w:val="berschrift2"/>
      </w:pPr>
      <w:bookmarkStart w:id="83" w:name="_Toc358661723"/>
      <w:bookmarkStart w:id="84" w:name="_Toc359924291"/>
      <w:r>
        <w:lastRenderedPageBreak/>
        <w:t xml:space="preserve">§ </w:t>
      </w:r>
      <w:r w:rsidR="00B22F11">
        <w:t>3</w:t>
      </w:r>
      <w:r w:rsidR="00870501">
        <w:t>4</w:t>
      </w:r>
      <w:r>
        <w:tab/>
        <w:t>Verhalten in den Ruheräumen</w:t>
      </w:r>
      <w:bookmarkEnd w:id="83"/>
      <w:bookmarkEnd w:id="84"/>
    </w:p>
    <w:p w:rsidR="000B1E40" w:rsidRDefault="000B1E40" w:rsidP="000B1E40">
      <w:pPr>
        <w:jc w:val="both"/>
      </w:pPr>
    </w:p>
    <w:p w:rsidR="000B1E40" w:rsidRDefault="000B1E40" w:rsidP="000B1E40">
      <w:pPr>
        <w:pStyle w:val="Textkrper2"/>
        <w:jc w:val="left"/>
      </w:pPr>
      <w:r>
        <w:t>In den Ruheräumen darf nicht laut gesprochen werden. Der einzelne Saunabesucher soll alles unterlassen, was die übrigen Saunabesucher stören kann.</w:t>
      </w:r>
      <w:r w:rsidR="00FB09A1">
        <w:t xml:space="preserve"> </w:t>
      </w:r>
    </w:p>
    <w:p w:rsidR="000B1E40" w:rsidRDefault="000B1E40" w:rsidP="000B1E40"/>
    <w:p w:rsidR="000B1E40" w:rsidRDefault="000B1E40" w:rsidP="000B1E40"/>
    <w:p w:rsidR="000B1E40" w:rsidRDefault="00EC1C4F" w:rsidP="00047E8B">
      <w:pPr>
        <w:pStyle w:val="berschrift1"/>
      </w:pPr>
      <w:bookmarkStart w:id="85" w:name="_Toc358661724"/>
      <w:bookmarkStart w:id="86" w:name="_Toc359924292"/>
      <w:r>
        <w:t>I</w:t>
      </w:r>
      <w:r w:rsidR="00FB09A1">
        <w:t>X</w:t>
      </w:r>
      <w:r w:rsidR="000B1E40">
        <w:t>.</w:t>
      </w:r>
      <w:r w:rsidR="000B1E40">
        <w:tab/>
        <w:t>PHYSIOTHERAPEUTISCHE-, WELLNESSABTEILUNG</w:t>
      </w:r>
      <w:bookmarkEnd w:id="85"/>
      <w:bookmarkEnd w:id="86"/>
    </w:p>
    <w:p w:rsidR="000B1E40" w:rsidRDefault="000B1E40" w:rsidP="000B1E40"/>
    <w:p w:rsidR="000B1E40" w:rsidRDefault="000B1E40" w:rsidP="00047E8B">
      <w:pPr>
        <w:pStyle w:val="berschrift2"/>
      </w:pPr>
      <w:bookmarkStart w:id="87" w:name="_Toc358661725"/>
      <w:bookmarkStart w:id="88" w:name="_Toc359924293"/>
      <w:r>
        <w:t xml:space="preserve">§ </w:t>
      </w:r>
      <w:r w:rsidR="00B22F11">
        <w:t>3</w:t>
      </w:r>
      <w:r w:rsidR="00870501">
        <w:t>5</w:t>
      </w:r>
      <w:r>
        <w:tab/>
        <w:t>Terminierung</w:t>
      </w:r>
      <w:bookmarkEnd w:id="87"/>
      <w:bookmarkEnd w:id="88"/>
    </w:p>
    <w:p w:rsidR="000B1E40" w:rsidRPr="00CB0688" w:rsidRDefault="000B1E40" w:rsidP="000B1E40">
      <w:pPr>
        <w:rPr>
          <w:color w:val="000000" w:themeColor="text1"/>
        </w:rPr>
      </w:pPr>
    </w:p>
    <w:p w:rsidR="000B1E40" w:rsidRPr="00CB0688" w:rsidRDefault="000B1E40" w:rsidP="0021759F">
      <w:pPr>
        <w:numPr>
          <w:ilvl w:val="0"/>
          <w:numId w:val="28"/>
        </w:numPr>
        <w:tabs>
          <w:tab w:val="clear" w:pos="360"/>
          <w:tab w:val="num" w:pos="567"/>
        </w:tabs>
        <w:ind w:left="567" w:hanging="567"/>
        <w:rPr>
          <w:color w:val="000000" w:themeColor="text1"/>
        </w:rPr>
      </w:pPr>
      <w:r w:rsidRPr="00CB0688">
        <w:rPr>
          <w:color w:val="000000" w:themeColor="text1"/>
        </w:rPr>
        <w:t xml:space="preserve">Terminpläne </w:t>
      </w:r>
      <w:r w:rsidR="00647A4F" w:rsidRPr="00CB0688">
        <w:rPr>
          <w:color w:val="000000" w:themeColor="text1"/>
        </w:rPr>
        <w:t xml:space="preserve">für therapeutische- und Wellnessbehandlungen </w:t>
      </w:r>
      <w:r w:rsidRPr="00CB0688">
        <w:rPr>
          <w:color w:val="000000" w:themeColor="text1"/>
        </w:rPr>
        <w:t xml:space="preserve">werden unter Vorbehalt erstellt. Änderungen eingeteilter </w:t>
      </w:r>
      <w:r w:rsidR="00FB09A1" w:rsidRPr="00CB0688">
        <w:rPr>
          <w:color w:val="000000" w:themeColor="text1"/>
        </w:rPr>
        <w:t>Therapeuten</w:t>
      </w:r>
      <w:r w:rsidRPr="00CB0688">
        <w:rPr>
          <w:color w:val="000000" w:themeColor="text1"/>
        </w:rPr>
        <w:t xml:space="preserve"> aus betrieblichen Gründen behält sich </w:t>
      </w:r>
      <w:r w:rsidR="00F21FE3" w:rsidRPr="00CB0688">
        <w:rPr>
          <w:color w:val="000000" w:themeColor="text1"/>
        </w:rPr>
        <w:t>die ThermeNatur</w:t>
      </w:r>
      <w:r w:rsidRPr="00CB0688">
        <w:rPr>
          <w:color w:val="000000" w:themeColor="text1"/>
        </w:rPr>
        <w:t xml:space="preserve"> vor. Einen Anspruch auf einen bestimmten Therapeuten gibt es nicht. </w:t>
      </w:r>
    </w:p>
    <w:p w:rsidR="00B22F11" w:rsidRDefault="00B22F11" w:rsidP="007A4739">
      <w:pPr>
        <w:tabs>
          <w:tab w:val="num" w:pos="567"/>
        </w:tabs>
        <w:ind w:left="567" w:hanging="567"/>
      </w:pPr>
    </w:p>
    <w:p w:rsidR="000B1E40" w:rsidRDefault="000B1E40" w:rsidP="0021759F">
      <w:pPr>
        <w:numPr>
          <w:ilvl w:val="0"/>
          <w:numId w:val="28"/>
        </w:numPr>
        <w:tabs>
          <w:tab w:val="clear" w:pos="360"/>
          <w:tab w:val="num" w:pos="567"/>
        </w:tabs>
        <w:ind w:left="567" w:hanging="567"/>
      </w:pPr>
      <w:r>
        <w:t>Der Besucher hat pünktlich 10 Minuten vor Behandlungsbeginn zu erscheinen.</w:t>
      </w:r>
    </w:p>
    <w:p w:rsidR="000B1E40" w:rsidRDefault="000B1E40" w:rsidP="007A4739">
      <w:pPr>
        <w:tabs>
          <w:tab w:val="num" w:pos="567"/>
        </w:tabs>
        <w:ind w:left="567" w:hanging="567"/>
      </w:pPr>
    </w:p>
    <w:p w:rsidR="000B1E40" w:rsidRDefault="000B1E40" w:rsidP="0021759F">
      <w:pPr>
        <w:numPr>
          <w:ilvl w:val="0"/>
          <w:numId w:val="28"/>
        </w:numPr>
        <w:tabs>
          <w:tab w:val="clear" w:pos="360"/>
          <w:tab w:val="num" w:pos="567"/>
        </w:tabs>
        <w:ind w:left="567" w:hanging="567"/>
      </w:pPr>
      <w:r>
        <w:t>Bei Verspätung erlischt der Anspruch auf die volle Behandlungszeit.</w:t>
      </w:r>
    </w:p>
    <w:p w:rsidR="000B1E40" w:rsidRDefault="000B1E40" w:rsidP="00B22F11">
      <w:pPr>
        <w:ind w:left="567"/>
      </w:pPr>
    </w:p>
    <w:p w:rsidR="000B1E40" w:rsidRDefault="000B1E40" w:rsidP="00047E8B">
      <w:pPr>
        <w:pStyle w:val="berschrift2"/>
      </w:pPr>
      <w:bookmarkStart w:id="89" w:name="_Toc358661726"/>
      <w:bookmarkStart w:id="90" w:name="_Toc359924294"/>
      <w:r>
        <w:t xml:space="preserve">§ </w:t>
      </w:r>
      <w:r w:rsidR="00FB09A1">
        <w:t>3</w:t>
      </w:r>
      <w:r w:rsidR="00870501">
        <w:t>6</w:t>
      </w:r>
      <w:r>
        <w:tab/>
        <w:t>Nicht in Anspruch genommene Termine</w:t>
      </w:r>
      <w:bookmarkEnd w:id="89"/>
      <w:bookmarkEnd w:id="90"/>
    </w:p>
    <w:p w:rsidR="000B1E40" w:rsidRDefault="000B1E40" w:rsidP="000B1E40"/>
    <w:p w:rsidR="000B1E40" w:rsidRDefault="000B1E40" w:rsidP="000B1E40">
      <w:r>
        <w:t xml:space="preserve">Nicht in Anspruch genommene Termine werden grundsätzlich </w:t>
      </w:r>
      <w:r w:rsidR="00F21FE3">
        <w:t>jedem in Rechnung</w:t>
      </w:r>
      <w:r w:rsidR="00436F49">
        <w:t xml:space="preserve"> gestellt</w:t>
      </w:r>
      <w:r>
        <w:t xml:space="preserve">, soweit </w:t>
      </w:r>
      <w:r w:rsidR="00F21FE3">
        <w:t>die Reservierung</w:t>
      </w:r>
      <w:r>
        <w:t xml:space="preserve"> nicht mindestens 24 Stunden vorher abgesagt wurde.</w:t>
      </w:r>
    </w:p>
    <w:p w:rsidR="000B1E40" w:rsidRDefault="000B1E40" w:rsidP="000B1E40"/>
    <w:p w:rsidR="000B1E40" w:rsidRDefault="000B1E40" w:rsidP="00047E8B">
      <w:pPr>
        <w:pStyle w:val="berschrift2"/>
      </w:pPr>
      <w:bookmarkStart w:id="91" w:name="_Toc358661727"/>
      <w:bookmarkStart w:id="92" w:name="_Toc359924295"/>
      <w:r>
        <w:t xml:space="preserve">§ </w:t>
      </w:r>
      <w:r w:rsidR="00B22F11">
        <w:t>3</w:t>
      </w:r>
      <w:r w:rsidR="00870501">
        <w:t>7</w:t>
      </w:r>
      <w:r>
        <w:tab/>
        <w:t>Rezeptleistungen</w:t>
      </w:r>
      <w:bookmarkEnd w:id="91"/>
      <w:bookmarkEnd w:id="92"/>
    </w:p>
    <w:p w:rsidR="000B1E40" w:rsidRDefault="000B1E40" w:rsidP="000B1E40"/>
    <w:p w:rsidR="000B1E40" w:rsidRDefault="000B1E40" w:rsidP="0021759F">
      <w:pPr>
        <w:numPr>
          <w:ilvl w:val="0"/>
          <w:numId w:val="29"/>
        </w:numPr>
        <w:tabs>
          <w:tab w:val="clear" w:pos="360"/>
        </w:tabs>
        <w:ind w:left="567" w:hanging="567"/>
      </w:pPr>
      <w:r>
        <w:t>Bei einer ärztlichen Verordnung kann nur die Behandlung abgegeben werden, die auf dem Rezept steht. Ein Tausch in eine andere Leistung ist nicht möglich.</w:t>
      </w:r>
    </w:p>
    <w:p w:rsidR="000B1E40" w:rsidRDefault="000B1E40" w:rsidP="007A4739">
      <w:pPr>
        <w:ind w:left="567" w:hanging="567"/>
      </w:pPr>
    </w:p>
    <w:p w:rsidR="000B1E40" w:rsidRDefault="000B1E40" w:rsidP="0021759F">
      <w:pPr>
        <w:numPr>
          <w:ilvl w:val="0"/>
          <w:numId w:val="29"/>
        </w:numPr>
        <w:tabs>
          <w:tab w:val="clear" w:pos="360"/>
        </w:tabs>
        <w:ind w:left="567" w:hanging="567"/>
      </w:pPr>
      <w:r>
        <w:t xml:space="preserve">Nicht in Anspruch genommene Termine werden </w:t>
      </w:r>
      <w:r w:rsidR="00922292">
        <w:t>den Patienten privat in Rechnung</w:t>
      </w:r>
      <w:r>
        <w:t xml:space="preserve"> </w:t>
      </w:r>
      <w:r w:rsidR="00922292">
        <w:t xml:space="preserve">gestellt, sofern </w:t>
      </w:r>
      <w:r>
        <w:t>nicht mindestens 24 Stunden vorher abgesagt wurde.</w:t>
      </w:r>
    </w:p>
    <w:p w:rsidR="000B1E40" w:rsidRDefault="000B1E40" w:rsidP="007A4739">
      <w:pPr>
        <w:ind w:left="567" w:hanging="567"/>
      </w:pPr>
    </w:p>
    <w:p w:rsidR="00B22F11" w:rsidRDefault="004D4605" w:rsidP="0005327B">
      <w:pPr>
        <w:pStyle w:val="berschrift2"/>
      </w:pPr>
      <w:bookmarkStart w:id="93" w:name="_Toc359924296"/>
      <w:r w:rsidRPr="004D4605">
        <w:t>§</w:t>
      </w:r>
      <w:r w:rsidR="00870501">
        <w:t xml:space="preserve"> 38</w:t>
      </w:r>
      <w:r w:rsidR="0005327B" w:rsidRPr="0005327B">
        <w:tab/>
      </w:r>
      <w:r w:rsidR="00855807">
        <w:t>Wellnessanwendungen</w:t>
      </w:r>
      <w:bookmarkEnd w:id="93"/>
    </w:p>
    <w:p w:rsidR="00855807" w:rsidRDefault="00855807" w:rsidP="00B22F11"/>
    <w:p w:rsidR="00855807" w:rsidRDefault="00855807" w:rsidP="00855807">
      <w:r>
        <w:t xml:space="preserve">Wellnessanwendungen inkl. Massagen sowie sonstige Anwendungen für Privatzahler erfolgen auf eigene Verantwortung des Gastes. Wir empfehlen jedem Gast, bei Unsicherheit vorab einen Arzt zu konsultieren. Zusätzlich stehen </w:t>
      </w:r>
      <w:r w:rsidR="0058664E">
        <w:t>die</w:t>
      </w:r>
      <w:r>
        <w:t xml:space="preserve"> qualifizierten Mitarbeiter der Wellness- und Therapieabteilung der ThermeNatur g</w:t>
      </w:r>
      <w:r w:rsidR="0005327B">
        <w:t xml:space="preserve">erne vorab beratend zur Seite. </w:t>
      </w:r>
    </w:p>
    <w:p w:rsidR="00855807" w:rsidRDefault="00855807" w:rsidP="00855807"/>
    <w:p w:rsidR="002E3AF6" w:rsidRDefault="002E3AF6" w:rsidP="00855807"/>
    <w:p w:rsidR="00436F49" w:rsidRDefault="002E3AF6" w:rsidP="002E3AF6">
      <w:pPr>
        <w:pStyle w:val="berschrift1"/>
      </w:pPr>
      <w:bookmarkStart w:id="94" w:name="_Toc359924297"/>
      <w:r w:rsidRPr="002E3AF6">
        <w:t>X.</w:t>
      </w:r>
      <w:r w:rsidRPr="002E3AF6">
        <w:tab/>
      </w:r>
      <w:r>
        <w:t>AUSNAHMEN</w:t>
      </w:r>
      <w:bookmarkEnd w:id="94"/>
    </w:p>
    <w:p w:rsidR="002E3AF6" w:rsidRDefault="002E3AF6" w:rsidP="00436F49">
      <w:pPr>
        <w:pStyle w:val="Nachberschrift"/>
        <w:ind w:left="0"/>
      </w:pPr>
    </w:p>
    <w:p w:rsidR="00436F49" w:rsidRDefault="00855807" w:rsidP="005F5BA9">
      <w:pPr>
        <w:pStyle w:val="Nachberschrift"/>
        <w:ind w:left="0"/>
      </w:pPr>
      <w:r>
        <w:t>Die Haus- und Badeordnung gilt für den allgemeinen Bet</w:t>
      </w:r>
      <w:r w:rsidR="005F5BA9">
        <w:t xml:space="preserve">rieb. Bei Sonderveranstaltungen </w:t>
      </w:r>
      <w:r>
        <w:t>könne</w:t>
      </w:r>
      <w:r w:rsidR="0005327B">
        <w:t xml:space="preserve">n von dieser </w:t>
      </w:r>
      <w:r>
        <w:t>Hausordnung Ausnahmen zugelassen werden, ohne dass es einer besonderen Aufhebung bedarf.</w:t>
      </w:r>
    </w:p>
    <w:p w:rsidR="005F5BA9" w:rsidRDefault="005F5BA9" w:rsidP="005F5BA9">
      <w:pPr>
        <w:pStyle w:val="Nachberschrift"/>
        <w:ind w:left="0"/>
      </w:pPr>
    </w:p>
    <w:p w:rsidR="000B1E40" w:rsidRDefault="00855807" w:rsidP="005F5BA9">
      <w:pPr>
        <w:pStyle w:val="Nachberschrift"/>
        <w:ind w:left="0"/>
      </w:pPr>
      <w:r>
        <w:t>Die ThermeNatur behält sich das Recht vor, diese Hausordnung jederzeit zu ändern.</w:t>
      </w:r>
    </w:p>
    <w:p w:rsidR="000B1E40" w:rsidRPr="001259FF" w:rsidRDefault="000B1E40" w:rsidP="000B1E40">
      <w:pPr>
        <w:rPr>
          <w:sz w:val="38"/>
          <w:szCs w:val="38"/>
        </w:rPr>
      </w:pPr>
    </w:p>
    <w:p w:rsidR="005F5BA9" w:rsidRDefault="00703181" w:rsidP="00FB09A1">
      <w:pPr>
        <w:jc w:val="both"/>
        <w:rPr>
          <w:szCs w:val="24"/>
          <w:lang w:val="en-GB"/>
        </w:rPr>
      </w:pPr>
      <w:r>
        <w:rPr>
          <w:szCs w:val="24"/>
          <w:lang w:val="en-GB"/>
        </w:rPr>
        <w:t xml:space="preserve">Bad Rodach, </w:t>
      </w:r>
      <w:r w:rsidR="00870501">
        <w:rPr>
          <w:szCs w:val="24"/>
          <w:lang w:val="en-GB"/>
        </w:rPr>
        <w:t>29.06.2016</w:t>
      </w:r>
    </w:p>
    <w:p w:rsidR="00F21FE3" w:rsidRPr="001259FF" w:rsidRDefault="00703181" w:rsidP="00FB09A1">
      <w:pPr>
        <w:jc w:val="both"/>
        <w:rPr>
          <w:szCs w:val="24"/>
          <w:lang w:val="en-GB"/>
        </w:rPr>
      </w:pPr>
      <w:r>
        <w:rPr>
          <w:szCs w:val="24"/>
          <w:lang w:val="en-GB"/>
        </w:rPr>
        <w:t>Geschäftsleitung</w:t>
      </w:r>
      <w:r w:rsidR="00F21FE3" w:rsidRPr="001259FF">
        <w:rPr>
          <w:szCs w:val="24"/>
          <w:lang w:val="en-GB"/>
        </w:rPr>
        <w:t xml:space="preserve"> ThermeNatur</w:t>
      </w:r>
    </w:p>
    <w:sectPr w:rsidR="00F21FE3" w:rsidRPr="001259FF" w:rsidSect="002E3AF6">
      <w:footerReference w:type="default" r:id="rId12"/>
      <w:headerReference w:type="first" r:id="rId13"/>
      <w:footerReference w:type="first" r:id="rId14"/>
      <w:pgSz w:w="11907" w:h="16840" w:code="9"/>
      <w:pgMar w:top="1418" w:right="567" w:bottom="993" w:left="1474" w:header="1134" w:footer="0" w:gutter="0"/>
      <w:paperSrc w:first="7" w:other="7"/>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F9C" w:rsidRDefault="00C43F9C" w:rsidP="000B1E40">
      <w:r>
        <w:separator/>
      </w:r>
    </w:p>
  </w:endnote>
  <w:endnote w:type="continuationSeparator" w:id="0">
    <w:p w:rsidR="00C43F9C" w:rsidRDefault="00C43F9C" w:rsidP="000B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SALight">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9C" w:rsidRDefault="00C43F9C">
    <w:pPr>
      <w:pStyle w:val="Fuzeile"/>
      <w:jc w:val="right"/>
    </w:pPr>
    <w:r w:rsidRPr="00F35E66">
      <w:rPr>
        <w:sz w:val="16"/>
        <w:szCs w:val="16"/>
      </w:rPr>
      <w:t xml:space="preserve">Seite </w:t>
    </w:r>
    <w:r w:rsidRPr="00F35E66">
      <w:rPr>
        <w:b/>
        <w:sz w:val="16"/>
        <w:szCs w:val="16"/>
      </w:rPr>
      <w:fldChar w:fldCharType="begin"/>
    </w:r>
    <w:r w:rsidRPr="00F35E66">
      <w:rPr>
        <w:b/>
        <w:sz w:val="16"/>
        <w:szCs w:val="16"/>
      </w:rPr>
      <w:instrText>PAGE</w:instrText>
    </w:r>
    <w:r w:rsidRPr="00F35E66">
      <w:rPr>
        <w:b/>
        <w:sz w:val="16"/>
        <w:szCs w:val="16"/>
      </w:rPr>
      <w:fldChar w:fldCharType="separate"/>
    </w:r>
    <w:r w:rsidR="0091756C">
      <w:rPr>
        <w:b/>
        <w:noProof/>
        <w:sz w:val="16"/>
        <w:szCs w:val="16"/>
      </w:rPr>
      <w:t>8</w:t>
    </w:r>
    <w:r w:rsidRPr="00F35E66">
      <w:rPr>
        <w:b/>
        <w:sz w:val="16"/>
        <w:szCs w:val="16"/>
      </w:rPr>
      <w:fldChar w:fldCharType="end"/>
    </w:r>
    <w:r w:rsidRPr="00F35E66">
      <w:rPr>
        <w:sz w:val="16"/>
        <w:szCs w:val="16"/>
      </w:rPr>
      <w:t xml:space="preserve"> von </w:t>
    </w:r>
    <w:r w:rsidRPr="00F35E66">
      <w:rPr>
        <w:b/>
        <w:sz w:val="16"/>
        <w:szCs w:val="16"/>
      </w:rPr>
      <w:fldChar w:fldCharType="begin"/>
    </w:r>
    <w:r w:rsidRPr="00F35E66">
      <w:rPr>
        <w:b/>
        <w:sz w:val="16"/>
        <w:szCs w:val="16"/>
      </w:rPr>
      <w:instrText>NUMPAGES</w:instrText>
    </w:r>
    <w:r w:rsidRPr="00F35E66">
      <w:rPr>
        <w:b/>
        <w:sz w:val="16"/>
        <w:szCs w:val="16"/>
      </w:rPr>
      <w:fldChar w:fldCharType="separate"/>
    </w:r>
    <w:r w:rsidR="0091756C">
      <w:rPr>
        <w:b/>
        <w:noProof/>
        <w:sz w:val="16"/>
        <w:szCs w:val="16"/>
      </w:rPr>
      <w:t>16</w:t>
    </w:r>
    <w:r w:rsidRPr="00F35E66">
      <w:rPr>
        <w:b/>
        <w:sz w:val="16"/>
        <w:szCs w:val="16"/>
      </w:rPr>
      <w:fldChar w:fldCharType="end"/>
    </w:r>
  </w:p>
  <w:p w:rsidR="00C43F9C" w:rsidRDefault="00C43F9C">
    <w:pPr>
      <w:pStyle w:val="Fuzeile"/>
      <w:tabs>
        <w:tab w:val="clear" w:pos="4819"/>
        <w:tab w:val="clear" w:pos="9071"/>
        <w:tab w:val="right" w:pos="9696"/>
      </w:tabs>
      <w:spacing w:after="240"/>
      <w:rPr>
        <w:rFonts w:ascii="USALight" w:hAnsi="USALight"/>
        <w:sz w:val="16"/>
      </w:rPr>
    </w:pPr>
    <w:r>
      <w:rPr>
        <w:rFonts w:ascii="USALight" w:hAnsi="USALight"/>
        <w:sz w:val="16"/>
      </w:rPr>
      <w:t>Gültig ab 01.07.2020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9C" w:rsidRPr="00F35E66" w:rsidRDefault="00C43F9C">
    <w:pPr>
      <w:pStyle w:val="Fuzeile"/>
      <w:jc w:val="right"/>
      <w:rPr>
        <w:sz w:val="16"/>
        <w:szCs w:val="16"/>
      </w:rPr>
    </w:pPr>
    <w:r w:rsidRPr="00F35E66">
      <w:rPr>
        <w:sz w:val="16"/>
        <w:szCs w:val="16"/>
      </w:rPr>
      <w:t xml:space="preserve">Seite </w:t>
    </w:r>
    <w:r w:rsidRPr="00F35E66">
      <w:rPr>
        <w:b/>
        <w:sz w:val="16"/>
        <w:szCs w:val="16"/>
      </w:rPr>
      <w:fldChar w:fldCharType="begin"/>
    </w:r>
    <w:r w:rsidRPr="00F35E66">
      <w:rPr>
        <w:b/>
        <w:sz w:val="16"/>
        <w:szCs w:val="16"/>
      </w:rPr>
      <w:instrText>PAGE</w:instrText>
    </w:r>
    <w:r w:rsidRPr="00F35E66">
      <w:rPr>
        <w:b/>
        <w:sz w:val="16"/>
        <w:szCs w:val="16"/>
      </w:rPr>
      <w:fldChar w:fldCharType="separate"/>
    </w:r>
    <w:r w:rsidR="0091756C">
      <w:rPr>
        <w:b/>
        <w:noProof/>
        <w:sz w:val="16"/>
        <w:szCs w:val="16"/>
      </w:rPr>
      <w:t>1</w:t>
    </w:r>
    <w:r w:rsidRPr="00F35E66">
      <w:rPr>
        <w:b/>
        <w:sz w:val="16"/>
        <w:szCs w:val="16"/>
      </w:rPr>
      <w:fldChar w:fldCharType="end"/>
    </w:r>
    <w:r w:rsidRPr="00F35E66">
      <w:rPr>
        <w:sz w:val="16"/>
        <w:szCs w:val="16"/>
      </w:rPr>
      <w:t xml:space="preserve"> von </w:t>
    </w:r>
    <w:r w:rsidRPr="00F35E66">
      <w:rPr>
        <w:b/>
        <w:sz w:val="16"/>
        <w:szCs w:val="16"/>
      </w:rPr>
      <w:fldChar w:fldCharType="begin"/>
    </w:r>
    <w:r w:rsidRPr="00F35E66">
      <w:rPr>
        <w:b/>
        <w:sz w:val="16"/>
        <w:szCs w:val="16"/>
      </w:rPr>
      <w:instrText>NUMPAGES</w:instrText>
    </w:r>
    <w:r w:rsidRPr="00F35E66">
      <w:rPr>
        <w:b/>
        <w:sz w:val="16"/>
        <w:szCs w:val="16"/>
      </w:rPr>
      <w:fldChar w:fldCharType="separate"/>
    </w:r>
    <w:r w:rsidR="0091756C">
      <w:rPr>
        <w:b/>
        <w:noProof/>
        <w:sz w:val="16"/>
        <w:szCs w:val="16"/>
      </w:rPr>
      <w:t>16</w:t>
    </w:r>
    <w:r w:rsidRPr="00F35E66">
      <w:rPr>
        <w:b/>
        <w:sz w:val="16"/>
        <w:szCs w:val="16"/>
      </w:rPr>
      <w:fldChar w:fldCharType="end"/>
    </w:r>
  </w:p>
  <w:p w:rsidR="00C43F9C" w:rsidRDefault="00C43F9C">
    <w:pPr>
      <w:pStyle w:val="Fuzeile"/>
      <w:tabs>
        <w:tab w:val="clear" w:pos="4819"/>
        <w:tab w:val="clear" w:pos="9071"/>
        <w:tab w:val="right" w:pos="9696"/>
      </w:tabs>
      <w:spacing w:after="240"/>
      <w:ind w:left="-851"/>
      <w:rPr>
        <w:rFonts w:ascii="USALight" w:hAnsi="USALight"/>
        <w:sz w:val="16"/>
      </w:rPr>
    </w:pPr>
    <w:r>
      <w:rPr>
        <w:rFonts w:ascii="USALight" w:hAnsi="USALight"/>
        <w:sz w:val="16"/>
      </w:rPr>
      <w:t>Gültig ab 01.07.2020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F9C" w:rsidRDefault="00C43F9C" w:rsidP="000B1E40">
      <w:r>
        <w:separator/>
      </w:r>
    </w:p>
  </w:footnote>
  <w:footnote w:type="continuationSeparator" w:id="0">
    <w:p w:rsidR="00C43F9C" w:rsidRDefault="00C43F9C" w:rsidP="000B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9C" w:rsidRPr="00F11992" w:rsidRDefault="00C43F9C">
    <w:pPr>
      <w:pStyle w:val="Kopfzeile"/>
      <w:rPr>
        <w:b/>
        <w:sz w:val="32"/>
        <w:szCs w:val="32"/>
      </w:rPr>
    </w:pPr>
    <w:r w:rsidRPr="00F11992">
      <w:rPr>
        <w:b/>
        <w:sz w:val="32"/>
        <w:szCs w:val="32"/>
      </w:rPr>
      <w:t>ThermeNatur Bad Rodach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EDEC91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pStyle w:val="berschrift4"/>
      <w:lvlText w:val="%1.%2.%3.%4"/>
      <w:lvlJc w:val="left"/>
      <w:pPr>
        <w:tabs>
          <w:tab w:val="num" w:pos="1080"/>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13180C"/>
    <w:multiLevelType w:val="hybridMultilevel"/>
    <w:tmpl w:val="48B81622"/>
    <w:lvl w:ilvl="0" w:tplc="4FB2D35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04B01614"/>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09007CC0"/>
    <w:multiLevelType w:val="hybridMultilevel"/>
    <w:tmpl w:val="9BCC4B80"/>
    <w:lvl w:ilvl="0" w:tplc="C44E5714">
      <w:start w:val="1"/>
      <w:numFmt w:val="decimal"/>
      <w:lvlText w:val="%1."/>
      <w:lvlJc w:val="left"/>
      <w:pPr>
        <w:tabs>
          <w:tab w:val="num" w:pos="360"/>
        </w:tabs>
        <w:ind w:left="360" w:hanging="360"/>
      </w:pPr>
      <w:rPr>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B12668A"/>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0B130CAD"/>
    <w:multiLevelType w:val="hybridMultilevel"/>
    <w:tmpl w:val="D676F7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74777A"/>
    <w:multiLevelType w:val="hybridMultilevel"/>
    <w:tmpl w:val="8938D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423218"/>
    <w:multiLevelType w:val="hybridMultilevel"/>
    <w:tmpl w:val="0E3EDB96"/>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 w15:restartNumberingAfterBreak="0">
    <w:nsid w:val="26943DEC"/>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285F06EE"/>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2D931521"/>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2BF03A7"/>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37D40D33"/>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395B0FAA"/>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3A8D02E0"/>
    <w:multiLevelType w:val="singleLevel"/>
    <w:tmpl w:val="0407000F"/>
    <w:lvl w:ilvl="0">
      <w:start w:val="1"/>
      <w:numFmt w:val="decimal"/>
      <w:lvlText w:val="%1."/>
      <w:lvlJc w:val="left"/>
      <w:pPr>
        <w:ind w:left="720" w:hanging="360"/>
      </w:pPr>
    </w:lvl>
  </w:abstractNum>
  <w:abstractNum w:abstractNumId="15" w15:restartNumberingAfterBreak="0">
    <w:nsid w:val="3BDD5EC7"/>
    <w:multiLevelType w:val="hybridMultilevel"/>
    <w:tmpl w:val="6DE8D1D2"/>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6" w15:restartNumberingAfterBreak="0">
    <w:nsid w:val="3F21154F"/>
    <w:multiLevelType w:val="hybridMultilevel"/>
    <w:tmpl w:val="7DA8F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286917"/>
    <w:multiLevelType w:val="hybridMultilevel"/>
    <w:tmpl w:val="4DECE278"/>
    <w:lvl w:ilvl="0" w:tplc="35B4CC6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544729C"/>
    <w:multiLevelType w:val="hybridMultilevel"/>
    <w:tmpl w:val="2E8051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8F6ABB"/>
    <w:multiLevelType w:val="hybridMultilevel"/>
    <w:tmpl w:val="83945B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CC5561"/>
    <w:multiLevelType w:val="hybridMultilevel"/>
    <w:tmpl w:val="569C1458"/>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1" w15:restartNumberingAfterBreak="0">
    <w:nsid w:val="4B500C25"/>
    <w:multiLevelType w:val="hybridMultilevel"/>
    <w:tmpl w:val="68F84F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D8E06E1"/>
    <w:multiLevelType w:val="singleLevel"/>
    <w:tmpl w:val="0407000F"/>
    <w:lvl w:ilvl="0">
      <w:start w:val="1"/>
      <w:numFmt w:val="decimal"/>
      <w:lvlText w:val="%1."/>
      <w:lvlJc w:val="left"/>
      <w:pPr>
        <w:tabs>
          <w:tab w:val="num" w:pos="360"/>
        </w:tabs>
        <w:ind w:left="360" w:hanging="360"/>
      </w:pPr>
    </w:lvl>
  </w:abstractNum>
  <w:abstractNum w:abstractNumId="23" w15:restartNumberingAfterBreak="0">
    <w:nsid w:val="4E5B3D87"/>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554F6FAA"/>
    <w:multiLevelType w:val="singleLevel"/>
    <w:tmpl w:val="6CA80ACC"/>
    <w:lvl w:ilvl="0">
      <w:start w:val="1"/>
      <w:numFmt w:val="decimal"/>
      <w:lvlText w:val="%1."/>
      <w:lvlJc w:val="left"/>
      <w:pPr>
        <w:tabs>
          <w:tab w:val="num" w:pos="1636"/>
        </w:tabs>
        <w:ind w:left="1636" w:hanging="360"/>
      </w:pPr>
    </w:lvl>
  </w:abstractNum>
  <w:abstractNum w:abstractNumId="25" w15:restartNumberingAfterBreak="0">
    <w:nsid w:val="562633E7"/>
    <w:multiLevelType w:val="singleLevel"/>
    <w:tmpl w:val="0407000F"/>
    <w:lvl w:ilvl="0">
      <w:start w:val="1"/>
      <w:numFmt w:val="decimal"/>
      <w:lvlText w:val="%1."/>
      <w:lvlJc w:val="left"/>
      <w:pPr>
        <w:tabs>
          <w:tab w:val="num" w:pos="360"/>
        </w:tabs>
        <w:ind w:left="360" w:hanging="360"/>
      </w:pPr>
    </w:lvl>
  </w:abstractNum>
  <w:abstractNum w:abstractNumId="26" w15:restartNumberingAfterBreak="0">
    <w:nsid w:val="5ABB0313"/>
    <w:multiLevelType w:val="singleLevel"/>
    <w:tmpl w:val="04070017"/>
    <w:lvl w:ilvl="0">
      <w:start w:val="1"/>
      <w:numFmt w:val="lowerLetter"/>
      <w:lvlText w:val="%1)"/>
      <w:lvlJc w:val="left"/>
      <w:pPr>
        <w:tabs>
          <w:tab w:val="num" w:pos="360"/>
        </w:tabs>
        <w:ind w:left="360" w:hanging="360"/>
      </w:pPr>
      <w:rPr>
        <w:rFonts w:hint="default"/>
      </w:rPr>
    </w:lvl>
  </w:abstractNum>
  <w:abstractNum w:abstractNumId="27" w15:restartNumberingAfterBreak="0">
    <w:nsid w:val="5CEC25EB"/>
    <w:multiLevelType w:val="singleLevel"/>
    <w:tmpl w:val="0407000F"/>
    <w:lvl w:ilvl="0">
      <w:start w:val="1"/>
      <w:numFmt w:val="decimal"/>
      <w:lvlText w:val="%1."/>
      <w:lvlJc w:val="left"/>
      <w:pPr>
        <w:tabs>
          <w:tab w:val="num" w:pos="360"/>
        </w:tabs>
        <w:ind w:left="360" w:hanging="360"/>
      </w:pPr>
    </w:lvl>
  </w:abstractNum>
  <w:abstractNum w:abstractNumId="28" w15:restartNumberingAfterBreak="0">
    <w:nsid w:val="5DD32C5B"/>
    <w:multiLevelType w:val="singleLevel"/>
    <w:tmpl w:val="98381010"/>
    <w:lvl w:ilvl="0">
      <w:start w:val="1"/>
      <w:numFmt w:val="upperRoman"/>
      <w:pStyle w:val="berschrift5"/>
      <w:lvlText w:val="%1)"/>
      <w:lvlJc w:val="left"/>
      <w:pPr>
        <w:tabs>
          <w:tab w:val="num" w:pos="720"/>
        </w:tabs>
        <w:ind w:left="720" w:hanging="720"/>
      </w:pPr>
      <w:rPr>
        <w:rFonts w:hint="default"/>
      </w:rPr>
    </w:lvl>
  </w:abstractNum>
  <w:abstractNum w:abstractNumId="29" w15:restartNumberingAfterBreak="0">
    <w:nsid w:val="5EF36D92"/>
    <w:multiLevelType w:val="hybridMultilevel"/>
    <w:tmpl w:val="F7FAEA5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2B3861"/>
    <w:multiLevelType w:val="singleLevel"/>
    <w:tmpl w:val="0407000F"/>
    <w:lvl w:ilvl="0">
      <w:start w:val="1"/>
      <w:numFmt w:val="decimal"/>
      <w:lvlText w:val="%1."/>
      <w:lvlJc w:val="left"/>
      <w:pPr>
        <w:tabs>
          <w:tab w:val="num" w:pos="360"/>
        </w:tabs>
        <w:ind w:left="360" w:hanging="360"/>
      </w:pPr>
    </w:lvl>
  </w:abstractNum>
  <w:abstractNum w:abstractNumId="31" w15:restartNumberingAfterBreak="0">
    <w:nsid w:val="66B902AF"/>
    <w:multiLevelType w:val="singleLevel"/>
    <w:tmpl w:val="7B6EC3A6"/>
    <w:lvl w:ilvl="0">
      <w:start w:val="2"/>
      <w:numFmt w:val="upperRoman"/>
      <w:pStyle w:val="berschrift7"/>
      <w:lvlText w:val="%1)"/>
      <w:lvlJc w:val="left"/>
      <w:pPr>
        <w:tabs>
          <w:tab w:val="num" w:pos="720"/>
        </w:tabs>
        <w:ind w:left="720" w:hanging="720"/>
      </w:pPr>
      <w:rPr>
        <w:rFonts w:hint="default"/>
      </w:rPr>
    </w:lvl>
  </w:abstractNum>
  <w:abstractNum w:abstractNumId="32" w15:restartNumberingAfterBreak="0">
    <w:nsid w:val="773F6E59"/>
    <w:multiLevelType w:val="singleLevel"/>
    <w:tmpl w:val="0407000F"/>
    <w:lvl w:ilvl="0">
      <w:start w:val="1"/>
      <w:numFmt w:val="decimal"/>
      <w:lvlText w:val="%1."/>
      <w:lvlJc w:val="left"/>
      <w:pPr>
        <w:tabs>
          <w:tab w:val="num" w:pos="360"/>
        </w:tabs>
        <w:ind w:left="360" w:hanging="360"/>
      </w:pPr>
    </w:lvl>
  </w:abstractNum>
  <w:abstractNum w:abstractNumId="33" w15:restartNumberingAfterBreak="0">
    <w:nsid w:val="7B6F3098"/>
    <w:multiLevelType w:val="singleLevel"/>
    <w:tmpl w:val="0407000F"/>
    <w:lvl w:ilvl="0">
      <w:start w:val="1"/>
      <w:numFmt w:val="decimal"/>
      <w:lvlText w:val="%1."/>
      <w:lvlJc w:val="left"/>
      <w:pPr>
        <w:tabs>
          <w:tab w:val="num" w:pos="360"/>
        </w:tabs>
        <w:ind w:left="360" w:hanging="360"/>
      </w:pPr>
    </w:lvl>
  </w:abstractNum>
  <w:abstractNum w:abstractNumId="34" w15:restartNumberingAfterBreak="0">
    <w:nsid w:val="7BF95D2E"/>
    <w:multiLevelType w:val="singleLevel"/>
    <w:tmpl w:val="0407000F"/>
    <w:lvl w:ilvl="0">
      <w:start w:val="1"/>
      <w:numFmt w:val="decimal"/>
      <w:lvlText w:val="%1."/>
      <w:lvlJc w:val="left"/>
      <w:pPr>
        <w:tabs>
          <w:tab w:val="num" w:pos="1070"/>
        </w:tabs>
        <w:ind w:left="1070" w:hanging="360"/>
      </w:pPr>
    </w:lvl>
  </w:abstractNum>
  <w:abstractNum w:abstractNumId="35" w15:restartNumberingAfterBreak="0">
    <w:nsid w:val="7D020CAD"/>
    <w:multiLevelType w:val="hybridMultilevel"/>
    <w:tmpl w:val="853014C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E2117CE"/>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28"/>
  </w:num>
  <w:num w:numId="3">
    <w:abstractNumId w:val="31"/>
  </w:num>
  <w:num w:numId="4">
    <w:abstractNumId w:val="10"/>
  </w:num>
  <w:num w:numId="5">
    <w:abstractNumId w:val="24"/>
  </w:num>
  <w:num w:numId="6">
    <w:abstractNumId w:val="22"/>
  </w:num>
  <w:num w:numId="7">
    <w:abstractNumId w:val="8"/>
  </w:num>
  <w:num w:numId="8">
    <w:abstractNumId w:val="12"/>
  </w:num>
  <w:num w:numId="9">
    <w:abstractNumId w:val="2"/>
  </w:num>
  <w:num w:numId="10">
    <w:abstractNumId w:val="34"/>
  </w:num>
  <w:num w:numId="11">
    <w:abstractNumId w:val="9"/>
  </w:num>
  <w:num w:numId="12">
    <w:abstractNumId w:val="14"/>
  </w:num>
  <w:num w:numId="13">
    <w:abstractNumId w:val="30"/>
  </w:num>
  <w:num w:numId="14">
    <w:abstractNumId w:val="32"/>
  </w:num>
  <w:num w:numId="15">
    <w:abstractNumId w:val="26"/>
  </w:num>
  <w:num w:numId="16">
    <w:abstractNumId w:val="3"/>
  </w:num>
  <w:num w:numId="17">
    <w:abstractNumId w:val="20"/>
  </w:num>
  <w:num w:numId="18">
    <w:abstractNumId w:val="15"/>
  </w:num>
  <w:num w:numId="19">
    <w:abstractNumId w:val="7"/>
  </w:num>
  <w:num w:numId="20">
    <w:abstractNumId w:val="5"/>
  </w:num>
  <w:num w:numId="21">
    <w:abstractNumId w:val="18"/>
  </w:num>
  <w:num w:numId="22">
    <w:abstractNumId w:val="21"/>
  </w:num>
  <w:num w:numId="23">
    <w:abstractNumId w:val="6"/>
  </w:num>
  <w:num w:numId="24">
    <w:abstractNumId w:val="16"/>
  </w:num>
  <w:num w:numId="25">
    <w:abstractNumId w:val="4"/>
  </w:num>
  <w:num w:numId="26">
    <w:abstractNumId w:val="27"/>
  </w:num>
  <w:num w:numId="27">
    <w:abstractNumId w:val="23"/>
  </w:num>
  <w:num w:numId="28">
    <w:abstractNumId w:val="33"/>
  </w:num>
  <w:num w:numId="29">
    <w:abstractNumId w:val="36"/>
  </w:num>
  <w:num w:numId="30">
    <w:abstractNumId w:val="13"/>
  </w:num>
  <w:num w:numId="31">
    <w:abstractNumId w:val="11"/>
  </w:num>
  <w:num w:numId="32">
    <w:abstractNumId w:val="25"/>
  </w:num>
  <w:num w:numId="33">
    <w:abstractNumId w:val="17"/>
  </w:num>
  <w:num w:numId="34">
    <w:abstractNumId w:val="1"/>
  </w:num>
  <w:num w:numId="35">
    <w:abstractNumId w:val="19"/>
  </w:num>
  <w:num w:numId="36">
    <w:abstractNumId w:val="29"/>
  </w:num>
  <w:num w:numId="37">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8e4fab18-f91d-471a-bc86-48fc18a251ad"/>
  </w:docVars>
  <w:rsids>
    <w:rsidRoot w:val="000B1E40"/>
    <w:rsid w:val="00007406"/>
    <w:rsid w:val="000116D0"/>
    <w:rsid w:val="00020F04"/>
    <w:rsid w:val="00047E8B"/>
    <w:rsid w:val="0005327B"/>
    <w:rsid w:val="00097B0E"/>
    <w:rsid w:val="000B1E40"/>
    <w:rsid w:val="000B2B40"/>
    <w:rsid w:val="000D212F"/>
    <w:rsid w:val="000E26A6"/>
    <w:rsid w:val="001259FF"/>
    <w:rsid w:val="001659F7"/>
    <w:rsid w:val="00180B99"/>
    <w:rsid w:val="001842BC"/>
    <w:rsid w:val="00195899"/>
    <w:rsid w:val="001B601E"/>
    <w:rsid w:val="001F7964"/>
    <w:rsid w:val="0021759F"/>
    <w:rsid w:val="002469BB"/>
    <w:rsid w:val="00250F63"/>
    <w:rsid w:val="00271CF7"/>
    <w:rsid w:val="00290F8A"/>
    <w:rsid w:val="002B2B33"/>
    <w:rsid w:val="002E3AF6"/>
    <w:rsid w:val="002E7254"/>
    <w:rsid w:val="002F37F2"/>
    <w:rsid w:val="00307FC6"/>
    <w:rsid w:val="0031483E"/>
    <w:rsid w:val="00353B64"/>
    <w:rsid w:val="0039180E"/>
    <w:rsid w:val="00394DE4"/>
    <w:rsid w:val="003D076C"/>
    <w:rsid w:val="003D5DBA"/>
    <w:rsid w:val="004146A7"/>
    <w:rsid w:val="004212F4"/>
    <w:rsid w:val="00436F49"/>
    <w:rsid w:val="00456AF5"/>
    <w:rsid w:val="00477393"/>
    <w:rsid w:val="004B2394"/>
    <w:rsid w:val="004C2FA1"/>
    <w:rsid w:val="004D2208"/>
    <w:rsid w:val="004D4605"/>
    <w:rsid w:val="0050629D"/>
    <w:rsid w:val="00535264"/>
    <w:rsid w:val="00574F2A"/>
    <w:rsid w:val="00582E92"/>
    <w:rsid w:val="0058664E"/>
    <w:rsid w:val="005B0554"/>
    <w:rsid w:val="005E5516"/>
    <w:rsid w:val="005F5BA9"/>
    <w:rsid w:val="00647A4F"/>
    <w:rsid w:val="00661AD7"/>
    <w:rsid w:val="00674354"/>
    <w:rsid w:val="00680526"/>
    <w:rsid w:val="00686B04"/>
    <w:rsid w:val="006A1AE2"/>
    <w:rsid w:val="006B3F1C"/>
    <w:rsid w:val="006C68F6"/>
    <w:rsid w:val="006E1149"/>
    <w:rsid w:val="006F7B8D"/>
    <w:rsid w:val="00703181"/>
    <w:rsid w:val="00710BBA"/>
    <w:rsid w:val="007318F8"/>
    <w:rsid w:val="00770AE1"/>
    <w:rsid w:val="00795FD1"/>
    <w:rsid w:val="007A4739"/>
    <w:rsid w:val="007C13B6"/>
    <w:rsid w:val="00807EF1"/>
    <w:rsid w:val="00810F53"/>
    <w:rsid w:val="008155CA"/>
    <w:rsid w:val="00852939"/>
    <w:rsid w:val="00855807"/>
    <w:rsid w:val="00861388"/>
    <w:rsid w:val="00870501"/>
    <w:rsid w:val="00883406"/>
    <w:rsid w:val="008C2D76"/>
    <w:rsid w:val="008D2308"/>
    <w:rsid w:val="00914B01"/>
    <w:rsid w:val="0091756C"/>
    <w:rsid w:val="00920B7B"/>
    <w:rsid w:val="00922292"/>
    <w:rsid w:val="00964D4E"/>
    <w:rsid w:val="00971C88"/>
    <w:rsid w:val="009D7C21"/>
    <w:rsid w:val="00A10FF9"/>
    <w:rsid w:val="00A64D9C"/>
    <w:rsid w:val="00A829C9"/>
    <w:rsid w:val="00A844C5"/>
    <w:rsid w:val="00AD7165"/>
    <w:rsid w:val="00AF0B8E"/>
    <w:rsid w:val="00B12413"/>
    <w:rsid w:val="00B163E8"/>
    <w:rsid w:val="00B22F11"/>
    <w:rsid w:val="00B25687"/>
    <w:rsid w:val="00B3440B"/>
    <w:rsid w:val="00B35606"/>
    <w:rsid w:val="00B623A3"/>
    <w:rsid w:val="00B74196"/>
    <w:rsid w:val="00C024FE"/>
    <w:rsid w:val="00C219E3"/>
    <w:rsid w:val="00C3623F"/>
    <w:rsid w:val="00C417E5"/>
    <w:rsid w:val="00C43F9C"/>
    <w:rsid w:val="00C54D6A"/>
    <w:rsid w:val="00C82172"/>
    <w:rsid w:val="00C8686D"/>
    <w:rsid w:val="00CB0688"/>
    <w:rsid w:val="00CF6196"/>
    <w:rsid w:val="00D5061B"/>
    <w:rsid w:val="00DB2947"/>
    <w:rsid w:val="00DB55EC"/>
    <w:rsid w:val="00DC1540"/>
    <w:rsid w:val="00DC1FF3"/>
    <w:rsid w:val="00E26D1C"/>
    <w:rsid w:val="00E342B0"/>
    <w:rsid w:val="00E42A76"/>
    <w:rsid w:val="00E64494"/>
    <w:rsid w:val="00EB3E47"/>
    <w:rsid w:val="00EC1C4F"/>
    <w:rsid w:val="00ED42B2"/>
    <w:rsid w:val="00F0567D"/>
    <w:rsid w:val="00F11992"/>
    <w:rsid w:val="00F21FE3"/>
    <w:rsid w:val="00F76458"/>
    <w:rsid w:val="00F84CB2"/>
    <w:rsid w:val="00F85E21"/>
    <w:rsid w:val="00F93572"/>
    <w:rsid w:val="00FA47A8"/>
    <w:rsid w:val="00FB0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9E10AE"/>
  <w15:docId w15:val="{5779F604-96D5-42DB-A954-757DD029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1E40"/>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Nachberschrift"/>
    <w:link w:val="berschrift1Zchn"/>
    <w:qFormat/>
    <w:rsid w:val="00EB3E47"/>
    <w:pPr>
      <w:keepNext/>
      <w:tabs>
        <w:tab w:val="left" w:pos="567"/>
      </w:tabs>
      <w:outlineLvl w:val="0"/>
    </w:pPr>
    <w:rPr>
      <w:kern w:val="28"/>
    </w:rPr>
  </w:style>
  <w:style w:type="paragraph" w:styleId="berschrift2">
    <w:name w:val="heading 2"/>
    <w:basedOn w:val="Standard"/>
    <w:next w:val="Nachberschrift"/>
    <w:link w:val="berschrift2Zchn"/>
    <w:autoRedefine/>
    <w:qFormat/>
    <w:rsid w:val="00B35606"/>
    <w:pPr>
      <w:keepNext/>
      <w:tabs>
        <w:tab w:val="left" w:pos="567"/>
      </w:tabs>
      <w:spacing w:before="120"/>
      <w:outlineLvl w:val="1"/>
    </w:pPr>
  </w:style>
  <w:style w:type="paragraph" w:styleId="berschrift3">
    <w:name w:val="heading 3"/>
    <w:basedOn w:val="Standard"/>
    <w:next w:val="Nachberschrift"/>
    <w:link w:val="berschrift3Zchn"/>
    <w:qFormat/>
    <w:rsid w:val="000B1E40"/>
    <w:pPr>
      <w:keepNext/>
      <w:numPr>
        <w:ilvl w:val="2"/>
        <w:numId w:val="1"/>
      </w:numPr>
      <w:tabs>
        <w:tab w:val="clear" w:pos="851"/>
        <w:tab w:val="num" w:pos="1021"/>
      </w:tabs>
      <w:ind w:left="1021" w:hanging="1021"/>
      <w:outlineLvl w:val="2"/>
    </w:pPr>
  </w:style>
  <w:style w:type="paragraph" w:styleId="berschrift4">
    <w:name w:val="heading 4"/>
    <w:basedOn w:val="Standard"/>
    <w:next w:val="Nachberschrift"/>
    <w:link w:val="berschrift4Zchn"/>
    <w:qFormat/>
    <w:rsid w:val="000B1E40"/>
    <w:pPr>
      <w:keepNext/>
      <w:numPr>
        <w:ilvl w:val="3"/>
        <w:numId w:val="1"/>
      </w:numPr>
      <w:tabs>
        <w:tab w:val="clear" w:pos="1080"/>
        <w:tab w:val="num" w:pos="1021"/>
      </w:tabs>
      <w:ind w:left="1021" w:hanging="1021"/>
      <w:outlineLvl w:val="3"/>
    </w:pPr>
  </w:style>
  <w:style w:type="paragraph" w:styleId="berschrift5">
    <w:name w:val="heading 5"/>
    <w:basedOn w:val="Standard"/>
    <w:next w:val="Standard"/>
    <w:link w:val="berschrift5Zchn"/>
    <w:qFormat/>
    <w:rsid w:val="000B1E40"/>
    <w:pPr>
      <w:keepNext/>
      <w:numPr>
        <w:numId w:val="2"/>
      </w:numPr>
      <w:jc w:val="both"/>
      <w:outlineLvl w:val="4"/>
    </w:pPr>
    <w:rPr>
      <w:b/>
    </w:rPr>
  </w:style>
  <w:style w:type="paragraph" w:styleId="berschrift6">
    <w:name w:val="heading 6"/>
    <w:basedOn w:val="Standard"/>
    <w:next w:val="Standard"/>
    <w:link w:val="berschrift6Zchn"/>
    <w:qFormat/>
    <w:rsid w:val="000B1E40"/>
    <w:pPr>
      <w:keepNext/>
      <w:jc w:val="both"/>
      <w:outlineLvl w:val="5"/>
    </w:pPr>
    <w:rPr>
      <w:i/>
      <w:u w:val="single"/>
    </w:rPr>
  </w:style>
  <w:style w:type="paragraph" w:styleId="berschrift7">
    <w:name w:val="heading 7"/>
    <w:basedOn w:val="Standard"/>
    <w:next w:val="Standard"/>
    <w:link w:val="berschrift7Zchn"/>
    <w:qFormat/>
    <w:rsid w:val="000B1E40"/>
    <w:pPr>
      <w:keepNext/>
      <w:numPr>
        <w:numId w:val="3"/>
      </w:numPr>
      <w:jc w:val="both"/>
      <w:outlineLvl w:val="6"/>
    </w:pPr>
    <w:rPr>
      <w:i/>
      <w:u w:val="single"/>
    </w:rPr>
  </w:style>
  <w:style w:type="paragraph" w:styleId="berschrift8">
    <w:name w:val="heading 8"/>
    <w:basedOn w:val="Standard"/>
    <w:next w:val="Standard"/>
    <w:link w:val="berschrift8Zchn"/>
    <w:qFormat/>
    <w:rsid w:val="000B1E40"/>
    <w:pPr>
      <w:keepNext/>
      <w:outlineLvl w:val="7"/>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B3E47"/>
    <w:rPr>
      <w:rFonts w:ascii="Arial" w:eastAsia="Times New Roman" w:hAnsi="Arial" w:cs="Times New Roman"/>
      <w:kern w:val="28"/>
      <w:sz w:val="24"/>
      <w:szCs w:val="20"/>
      <w:lang w:eastAsia="de-DE"/>
    </w:rPr>
  </w:style>
  <w:style w:type="character" w:customStyle="1" w:styleId="berschrift2Zchn">
    <w:name w:val="Überschrift 2 Zchn"/>
    <w:basedOn w:val="Absatz-Standardschriftart"/>
    <w:link w:val="berschrift2"/>
    <w:rsid w:val="00B35606"/>
    <w:rPr>
      <w:rFonts w:ascii="Arial" w:eastAsia="Times New Roman" w:hAnsi="Arial" w:cs="Times New Roman"/>
      <w:sz w:val="24"/>
      <w:szCs w:val="20"/>
      <w:lang w:eastAsia="de-DE"/>
    </w:rPr>
  </w:style>
  <w:style w:type="character" w:customStyle="1" w:styleId="berschrift3Zchn">
    <w:name w:val="Überschrift 3 Zchn"/>
    <w:basedOn w:val="Absatz-Standardschriftart"/>
    <w:link w:val="berschrift3"/>
    <w:rsid w:val="000B1E40"/>
    <w:rPr>
      <w:rFonts w:ascii="Arial" w:eastAsia="Times New Roman" w:hAnsi="Arial" w:cs="Times New Roman"/>
      <w:sz w:val="24"/>
      <w:szCs w:val="20"/>
      <w:lang w:eastAsia="de-DE"/>
    </w:rPr>
  </w:style>
  <w:style w:type="character" w:customStyle="1" w:styleId="berschrift4Zchn">
    <w:name w:val="Überschrift 4 Zchn"/>
    <w:basedOn w:val="Absatz-Standardschriftart"/>
    <w:link w:val="berschrift4"/>
    <w:rsid w:val="000B1E40"/>
    <w:rPr>
      <w:rFonts w:ascii="Arial" w:eastAsia="Times New Roman" w:hAnsi="Arial" w:cs="Times New Roman"/>
      <w:sz w:val="24"/>
      <w:szCs w:val="20"/>
      <w:lang w:eastAsia="de-DE"/>
    </w:rPr>
  </w:style>
  <w:style w:type="character" w:customStyle="1" w:styleId="berschrift5Zchn">
    <w:name w:val="Überschrift 5 Zchn"/>
    <w:basedOn w:val="Absatz-Standardschriftart"/>
    <w:link w:val="berschrift5"/>
    <w:rsid w:val="000B1E40"/>
    <w:rPr>
      <w:rFonts w:ascii="Arial" w:eastAsia="Times New Roman" w:hAnsi="Arial" w:cs="Times New Roman"/>
      <w:b/>
      <w:sz w:val="24"/>
      <w:szCs w:val="20"/>
      <w:lang w:eastAsia="de-DE"/>
    </w:rPr>
  </w:style>
  <w:style w:type="character" w:customStyle="1" w:styleId="berschrift6Zchn">
    <w:name w:val="Überschrift 6 Zchn"/>
    <w:basedOn w:val="Absatz-Standardschriftart"/>
    <w:link w:val="berschrift6"/>
    <w:rsid w:val="000B1E40"/>
    <w:rPr>
      <w:rFonts w:ascii="Arial" w:eastAsia="Times New Roman" w:hAnsi="Arial" w:cs="Times New Roman"/>
      <w:i/>
      <w:sz w:val="24"/>
      <w:szCs w:val="20"/>
      <w:u w:val="single"/>
      <w:lang w:eastAsia="de-DE"/>
    </w:rPr>
  </w:style>
  <w:style w:type="character" w:customStyle="1" w:styleId="berschrift7Zchn">
    <w:name w:val="Überschrift 7 Zchn"/>
    <w:basedOn w:val="Absatz-Standardschriftart"/>
    <w:link w:val="berschrift7"/>
    <w:rsid w:val="000B1E40"/>
    <w:rPr>
      <w:rFonts w:ascii="Arial" w:eastAsia="Times New Roman" w:hAnsi="Arial" w:cs="Times New Roman"/>
      <w:i/>
      <w:sz w:val="24"/>
      <w:szCs w:val="20"/>
      <w:u w:val="single"/>
      <w:lang w:eastAsia="de-DE"/>
    </w:rPr>
  </w:style>
  <w:style w:type="character" w:customStyle="1" w:styleId="berschrift8Zchn">
    <w:name w:val="Überschrift 8 Zchn"/>
    <w:basedOn w:val="Absatz-Standardschriftart"/>
    <w:link w:val="berschrift8"/>
    <w:rsid w:val="000B1E40"/>
    <w:rPr>
      <w:rFonts w:ascii="Arial" w:eastAsia="Times New Roman" w:hAnsi="Arial" w:cs="Times New Roman"/>
      <w:i/>
      <w:sz w:val="24"/>
      <w:szCs w:val="20"/>
      <w:u w:val="single"/>
      <w:lang w:eastAsia="de-DE"/>
    </w:rPr>
  </w:style>
  <w:style w:type="paragraph" w:styleId="Fuzeile">
    <w:name w:val="footer"/>
    <w:basedOn w:val="Standard"/>
    <w:link w:val="FuzeileZchn"/>
    <w:uiPriority w:val="99"/>
    <w:rsid w:val="000B1E40"/>
    <w:pPr>
      <w:tabs>
        <w:tab w:val="center" w:pos="4819"/>
        <w:tab w:val="right" w:pos="9071"/>
      </w:tabs>
    </w:pPr>
  </w:style>
  <w:style w:type="character" w:customStyle="1" w:styleId="FuzeileZchn">
    <w:name w:val="Fußzeile Zchn"/>
    <w:basedOn w:val="Absatz-Standardschriftart"/>
    <w:link w:val="Fuzeile"/>
    <w:uiPriority w:val="99"/>
    <w:rsid w:val="000B1E40"/>
    <w:rPr>
      <w:rFonts w:ascii="Arial" w:eastAsia="Times New Roman" w:hAnsi="Arial" w:cs="Times New Roman"/>
      <w:sz w:val="24"/>
      <w:szCs w:val="20"/>
      <w:lang w:eastAsia="de-DE"/>
    </w:rPr>
  </w:style>
  <w:style w:type="paragraph" w:styleId="Kopfzeile">
    <w:name w:val="header"/>
    <w:basedOn w:val="Standard"/>
    <w:link w:val="KopfzeileZchn"/>
    <w:uiPriority w:val="99"/>
    <w:rsid w:val="000B1E40"/>
    <w:pPr>
      <w:tabs>
        <w:tab w:val="center" w:pos="4819"/>
        <w:tab w:val="right" w:pos="9071"/>
      </w:tabs>
    </w:pPr>
  </w:style>
  <w:style w:type="character" w:customStyle="1" w:styleId="KopfzeileZchn">
    <w:name w:val="Kopfzeile Zchn"/>
    <w:basedOn w:val="Absatz-Standardschriftart"/>
    <w:link w:val="Kopfzeile"/>
    <w:uiPriority w:val="99"/>
    <w:rsid w:val="000B1E40"/>
    <w:rPr>
      <w:rFonts w:ascii="Arial" w:eastAsia="Times New Roman" w:hAnsi="Arial" w:cs="Times New Roman"/>
      <w:sz w:val="24"/>
      <w:szCs w:val="20"/>
      <w:lang w:eastAsia="de-DE"/>
    </w:rPr>
  </w:style>
  <w:style w:type="paragraph" w:customStyle="1" w:styleId="Anschrift">
    <w:name w:val="Anschrift"/>
    <w:basedOn w:val="Standard"/>
    <w:rsid w:val="000B1E40"/>
    <w:pPr>
      <w:tabs>
        <w:tab w:val="left" w:pos="6237"/>
      </w:tabs>
      <w:ind w:left="57"/>
    </w:pPr>
  </w:style>
  <w:style w:type="character" w:styleId="Kommentarzeichen">
    <w:name w:val="annotation reference"/>
    <w:semiHidden/>
    <w:rsid w:val="000B1E40"/>
    <w:rPr>
      <w:sz w:val="16"/>
    </w:rPr>
  </w:style>
  <w:style w:type="paragraph" w:styleId="Kommentartext">
    <w:name w:val="annotation text"/>
    <w:basedOn w:val="Standard"/>
    <w:link w:val="KommentartextZchn"/>
    <w:semiHidden/>
    <w:rsid w:val="000B1E40"/>
    <w:rPr>
      <w:sz w:val="20"/>
    </w:rPr>
  </w:style>
  <w:style w:type="character" w:customStyle="1" w:styleId="KommentartextZchn">
    <w:name w:val="Kommentartext Zchn"/>
    <w:basedOn w:val="Absatz-Standardschriftart"/>
    <w:link w:val="Kommentartext"/>
    <w:semiHidden/>
    <w:rsid w:val="000B1E40"/>
    <w:rPr>
      <w:rFonts w:ascii="Arial" w:eastAsia="Times New Roman" w:hAnsi="Arial" w:cs="Times New Roman"/>
      <w:sz w:val="20"/>
      <w:szCs w:val="20"/>
      <w:lang w:eastAsia="de-DE"/>
    </w:rPr>
  </w:style>
  <w:style w:type="paragraph" w:customStyle="1" w:styleId="Nachberschrift">
    <w:name w:val="Nachüberschrift"/>
    <w:basedOn w:val="Standard"/>
    <w:rsid w:val="000B1E40"/>
    <w:pPr>
      <w:ind w:left="1021"/>
    </w:pPr>
  </w:style>
  <w:style w:type="paragraph" w:styleId="Titel">
    <w:name w:val="Title"/>
    <w:basedOn w:val="Standard"/>
    <w:link w:val="TitelZchn"/>
    <w:qFormat/>
    <w:rsid w:val="000B1E40"/>
    <w:pPr>
      <w:jc w:val="center"/>
    </w:pPr>
    <w:rPr>
      <w:b/>
      <w:sz w:val="28"/>
      <w:u w:val="single"/>
    </w:rPr>
  </w:style>
  <w:style w:type="character" w:customStyle="1" w:styleId="TitelZchn">
    <w:name w:val="Titel Zchn"/>
    <w:basedOn w:val="Absatz-Standardschriftart"/>
    <w:link w:val="Titel"/>
    <w:rsid w:val="000B1E40"/>
    <w:rPr>
      <w:rFonts w:ascii="Arial" w:eastAsia="Times New Roman" w:hAnsi="Arial" w:cs="Times New Roman"/>
      <w:b/>
      <w:sz w:val="28"/>
      <w:szCs w:val="20"/>
      <w:u w:val="single"/>
      <w:lang w:eastAsia="de-DE"/>
    </w:rPr>
  </w:style>
  <w:style w:type="paragraph" w:styleId="Textkrper">
    <w:name w:val="Body Text"/>
    <w:basedOn w:val="Standard"/>
    <w:link w:val="TextkrperZchn"/>
    <w:rsid w:val="000B1E40"/>
    <w:rPr>
      <w:b/>
    </w:rPr>
  </w:style>
  <w:style w:type="character" w:customStyle="1" w:styleId="TextkrperZchn">
    <w:name w:val="Textkörper Zchn"/>
    <w:basedOn w:val="Absatz-Standardschriftart"/>
    <w:link w:val="Textkrper"/>
    <w:rsid w:val="000B1E40"/>
    <w:rPr>
      <w:rFonts w:ascii="Arial" w:eastAsia="Times New Roman" w:hAnsi="Arial" w:cs="Times New Roman"/>
      <w:b/>
      <w:sz w:val="24"/>
      <w:szCs w:val="20"/>
      <w:lang w:eastAsia="de-DE"/>
    </w:rPr>
  </w:style>
  <w:style w:type="paragraph" w:styleId="Textkrper-Zeileneinzug">
    <w:name w:val="Body Text Indent"/>
    <w:basedOn w:val="Standard"/>
    <w:link w:val="Textkrper-ZeileneinzugZchn"/>
    <w:rsid w:val="000B1E40"/>
    <w:pPr>
      <w:ind w:left="360"/>
    </w:pPr>
  </w:style>
  <w:style w:type="character" w:customStyle="1" w:styleId="Textkrper-ZeileneinzugZchn">
    <w:name w:val="Textkörper-Zeileneinzug Zchn"/>
    <w:basedOn w:val="Absatz-Standardschriftart"/>
    <w:link w:val="Textkrper-Zeileneinzug"/>
    <w:rsid w:val="000B1E40"/>
    <w:rPr>
      <w:rFonts w:ascii="Arial" w:eastAsia="Times New Roman" w:hAnsi="Arial" w:cs="Times New Roman"/>
      <w:sz w:val="24"/>
      <w:szCs w:val="20"/>
      <w:lang w:eastAsia="de-DE"/>
    </w:rPr>
  </w:style>
  <w:style w:type="paragraph" w:styleId="Textkrper2">
    <w:name w:val="Body Text 2"/>
    <w:basedOn w:val="Standard"/>
    <w:link w:val="Textkrper2Zchn"/>
    <w:rsid w:val="000B1E40"/>
    <w:pPr>
      <w:jc w:val="both"/>
    </w:pPr>
  </w:style>
  <w:style w:type="character" w:customStyle="1" w:styleId="Textkrper2Zchn">
    <w:name w:val="Textkörper 2 Zchn"/>
    <w:basedOn w:val="Absatz-Standardschriftart"/>
    <w:link w:val="Textkrper2"/>
    <w:rsid w:val="000B1E40"/>
    <w:rPr>
      <w:rFonts w:ascii="Arial" w:eastAsia="Times New Roman" w:hAnsi="Arial" w:cs="Times New Roman"/>
      <w:sz w:val="24"/>
      <w:szCs w:val="20"/>
      <w:lang w:eastAsia="de-DE"/>
    </w:rPr>
  </w:style>
  <w:style w:type="paragraph" w:styleId="Textkrper-Einzug2">
    <w:name w:val="Body Text Indent 2"/>
    <w:basedOn w:val="Standard"/>
    <w:link w:val="Textkrper-Einzug2Zchn"/>
    <w:rsid w:val="000B1E40"/>
    <w:pPr>
      <w:ind w:left="284" w:hanging="284"/>
      <w:jc w:val="both"/>
    </w:pPr>
  </w:style>
  <w:style w:type="character" w:customStyle="1" w:styleId="Textkrper-Einzug2Zchn">
    <w:name w:val="Textkörper-Einzug 2 Zchn"/>
    <w:basedOn w:val="Absatz-Standardschriftart"/>
    <w:link w:val="Textkrper-Einzug2"/>
    <w:rsid w:val="000B1E40"/>
    <w:rPr>
      <w:rFonts w:ascii="Arial" w:eastAsia="Times New Roman" w:hAnsi="Arial" w:cs="Times New Roman"/>
      <w:sz w:val="24"/>
      <w:szCs w:val="20"/>
      <w:lang w:eastAsia="de-DE"/>
    </w:rPr>
  </w:style>
  <w:style w:type="paragraph" w:styleId="Textkrper-Einzug3">
    <w:name w:val="Body Text Indent 3"/>
    <w:basedOn w:val="Standard"/>
    <w:link w:val="Textkrper-Einzug3Zchn"/>
    <w:rsid w:val="000B1E40"/>
    <w:pPr>
      <w:ind w:left="357" w:hanging="357"/>
    </w:pPr>
  </w:style>
  <w:style w:type="character" w:customStyle="1" w:styleId="Textkrper-Einzug3Zchn">
    <w:name w:val="Textkörper-Einzug 3 Zchn"/>
    <w:basedOn w:val="Absatz-Standardschriftart"/>
    <w:link w:val="Textkrper-Einzug3"/>
    <w:rsid w:val="000B1E40"/>
    <w:rPr>
      <w:rFonts w:ascii="Arial" w:eastAsia="Times New Roman" w:hAnsi="Arial" w:cs="Times New Roman"/>
      <w:sz w:val="24"/>
      <w:szCs w:val="20"/>
      <w:lang w:eastAsia="de-DE"/>
    </w:rPr>
  </w:style>
  <w:style w:type="character" w:styleId="Seitenzahl">
    <w:name w:val="page number"/>
    <w:basedOn w:val="Absatz-Standardschriftart"/>
    <w:rsid w:val="000B1E40"/>
  </w:style>
  <w:style w:type="paragraph" w:styleId="Sprechblasentext">
    <w:name w:val="Balloon Text"/>
    <w:basedOn w:val="Standard"/>
    <w:link w:val="SprechblasentextZchn"/>
    <w:semiHidden/>
    <w:rsid w:val="000B1E40"/>
    <w:rPr>
      <w:rFonts w:ascii="Tahoma" w:hAnsi="Tahoma" w:cs="Tahoma"/>
      <w:sz w:val="16"/>
      <w:szCs w:val="16"/>
    </w:rPr>
  </w:style>
  <w:style w:type="character" w:customStyle="1" w:styleId="SprechblasentextZchn">
    <w:name w:val="Sprechblasentext Zchn"/>
    <w:basedOn w:val="Absatz-Standardschriftart"/>
    <w:link w:val="Sprechblasentext"/>
    <w:semiHidden/>
    <w:rsid w:val="000B1E40"/>
    <w:rPr>
      <w:rFonts w:ascii="Tahoma" w:eastAsia="Times New Roman" w:hAnsi="Tahoma" w:cs="Tahoma"/>
      <w:sz w:val="16"/>
      <w:szCs w:val="16"/>
      <w:lang w:eastAsia="de-DE"/>
    </w:rPr>
  </w:style>
  <w:style w:type="paragraph" w:styleId="Kommentarthema">
    <w:name w:val="annotation subject"/>
    <w:basedOn w:val="Kommentartext"/>
    <w:next w:val="Kommentartext"/>
    <w:link w:val="KommentarthemaZchn"/>
    <w:semiHidden/>
    <w:rsid w:val="000B1E40"/>
    <w:rPr>
      <w:b/>
      <w:bCs/>
    </w:rPr>
  </w:style>
  <w:style w:type="character" w:customStyle="1" w:styleId="KommentarthemaZchn">
    <w:name w:val="Kommentarthema Zchn"/>
    <w:basedOn w:val="KommentartextZchn"/>
    <w:link w:val="Kommentarthema"/>
    <w:semiHidden/>
    <w:rsid w:val="000B1E40"/>
    <w:rPr>
      <w:rFonts w:ascii="Arial" w:eastAsia="Times New Roman" w:hAnsi="Arial" w:cs="Times New Roman"/>
      <w:b/>
      <w:bCs/>
      <w:sz w:val="20"/>
      <w:szCs w:val="20"/>
      <w:lang w:eastAsia="de-DE"/>
    </w:rPr>
  </w:style>
  <w:style w:type="character" w:customStyle="1" w:styleId="NurTextZchn">
    <w:name w:val="Nur Text Zchn"/>
    <w:link w:val="NurText"/>
    <w:semiHidden/>
    <w:rsid w:val="000B1E40"/>
    <w:rPr>
      <w:rFonts w:ascii="Calibri" w:eastAsia="Calibri" w:hAnsi="Calibri"/>
      <w:szCs w:val="21"/>
    </w:rPr>
  </w:style>
  <w:style w:type="paragraph" w:styleId="NurText">
    <w:name w:val="Plain Text"/>
    <w:basedOn w:val="Standard"/>
    <w:link w:val="NurTextZchn"/>
    <w:semiHidden/>
    <w:rsid w:val="000B1E40"/>
    <w:rPr>
      <w:rFonts w:ascii="Calibri" w:eastAsia="Calibri" w:hAnsi="Calibri" w:cstheme="minorBidi"/>
      <w:sz w:val="22"/>
      <w:szCs w:val="21"/>
      <w:lang w:eastAsia="en-US"/>
    </w:rPr>
  </w:style>
  <w:style w:type="character" w:customStyle="1" w:styleId="NurTextZchn1">
    <w:name w:val="Nur Text Zchn1"/>
    <w:basedOn w:val="Absatz-Standardschriftart"/>
    <w:uiPriority w:val="99"/>
    <w:semiHidden/>
    <w:rsid w:val="000B1E40"/>
    <w:rPr>
      <w:rFonts w:ascii="Consolas" w:eastAsia="Times New Roman" w:hAnsi="Consolas" w:cs="Consolas"/>
      <w:sz w:val="21"/>
      <w:szCs w:val="21"/>
      <w:lang w:eastAsia="de-DE"/>
    </w:rPr>
  </w:style>
  <w:style w:type="paragraph" w:styleId="Listenabsatz">
    <w:name w:val="List Paragraph"/>
    <w:basedOn w:val="Standard"/>
    <w:uiPriority w:val="34"/>
    <w:qFormat/>
    <w:rsid w:val="000B1E40"/>
    <w:pPr>
      <w:ind w:left="708"/>
    </w:pPr>
  </w:style>
  <w:style w:type="paragraph" w:styleId="Inhaltsverzeichnisberschrift">
    <w:name w:val="TOC Heading"/>
    <w:basedOn w:val="berschrift1"/>
    <w:next w:val="Standard"/>
    <w:uiPriority w:val="39"/>
    <w:unhideWhenUsed/>
    <w:qFormat/>
    <w:rsid w:val="000B1E40"/>
    <w:pPr>
      <w:keepLines/>
      <w:spacing w:before="480" w:line="276" w:lineRule="auto"/>
      <w:outlineLvl w:val="9"/>
    </w:pPr>
    <w:rPr>
      <w:rFonts w:ascii="Cambria" w:hAnsi="Cambria"/>
      <w:b/>
      <w:bCs/>
      <w:color w:val="365F91"/>
      <w:kern w:val="0"/>
      <w:sz w:val="28"/>
      <w:szCs w:val="28"/>
    </w:rPr>
  </w:style>
  <w:style w:type="paragraph" w:styleId="Verzeichnis1">
    <w:name w:val="toc 1"/>
    <w:basedOn w:val="Standard"/>
    <w:next w:val="Standard"/>
    <w:autoRedefine/>
    <w:uiPriority w:val="39"/>
    <w:unhideWhenUsed/>
    <w:qFormat/>
    <w:rsid w:val="003D5DBA"/>
    <w:pPr>
      <w:tabs>
        <w:tab w:val="left" w:pos="660"/>
        <w:tab w:val="left" w:pos="709"/>
        <w:tab w:val="right" w:leader="dot" w:pos="9856"/>
      </w:tabs>
      <w:spacing w:before="200"/>
    </w:pPr>
    <w:rPr>
      <w:noProof/>
    </w:rPr>
  </w:style>
  <w:style w:type="paragraph" w:styleId="Verzeichnis2">
    <w:name w:val="toc 2"/>
    <w:basedOn w:val="Standard"/>
    <w:next w:val="Standard"/>
    <w:autoRedefine/>
    <w:uiPriority w:val="39"/>
    <w:unhideWhenUsed/>
    <w:qFormat/>
    <w:rsid w:val="000B1E40"/>
    <w:pPr>
      <w:ind w:left="240"/>
    </w:pPr>
  </w:style>
  <w:style w:type="character" w:styleId="Hyperlink">
    <w:name w:val="Hyperlink"/>
    <w:uiPriority w:val="99"/>
    <w:unhideWhenUsed/>
    <w:rsid w:val="000B1E40"/>
    <w:rPr>
      <w:color w:val="0000FF"/>
      <w:u w:val="single"/>
    </w:rPr>
  </w:style>
  <w:style w:type="paragraph" w:styleId="Verzeichnis3">
    <w:name w:val="toc 3"/>
    <w:basedOn w:val="Standard"/>
    <w:next w:val="Standard"/>
    <w:autoRedefine/>
    <w:uiPriority w:val="39"/>
    <w:semiHidden/>
    <w:unhideWhenUsed/>
    <w:qFormat/>
    <w:rsid w:val="00047E8B"/>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6426">
      <w:bodyDiv w:val="1"/>
      <w:marLeft w:val="0"/>
      <w:marRight w:val="0"/>
      <w:marTop w:val="0"/>
      <w:marBottom w:val="0"/>
      <w:divBdr>
        <w:top w:val="none" w:sz="0" w:space="0" w:color="auto"/>
        <w:left w:val="none" w:sz="0" w:space="0" w:color="auto"/>
        <w:bottom w:val="none" w:sz="0" w:space="0" w:color="auto"/>
        <w:right w:val="none" w:sz="0" w:space="0" w:color="auto"/>
      </w:divBdr>
      <w:divsChild>
        <w:div w:id="1011832775">
          <w:marLeft w:val="0"/>
          <w:marRight w:val="0"/>
          <w:marTop w:val="0"/>
          <w:marBottom w:val="251"/>
          <w:divBdr>
            <w:top w:val="none" w:sz="0" w:space="0" w:color="auto"/>
            <w:left w:val="single" w:sz="24" w:space="0" w:color="497CB7"/>
            <w:bottom w:val="single" w:sz="24" w:space="0" w:color="497CB7"/>
            <w:right w:val="single" w:sz="24" w:space="0" w:color="497CB7"/>
          </w:divBdr>
          <w:divsChild>
            <w:div w:id="1728065681">
              <w:marLeft w:val="4554"/>
              <w:marRight w:val="469"/>
              <w:marTop w:val="251"/>
              <w:marBottom w:val="0"/>
              <w:divBdr>
                <w:top w:val="none" w:sz="0" w:space="0" w:color="auto"/>
                <w:left w:val="none" w:sz="0" w:space="0" w:color="auto"/>
                <w:bottom w:val="none" w:sz="0" w:space="0" w:color="auto"/>
                <w:right w:val="none" w:sz="0" w:space="0" w:color="auto"/>
              </w:divBdr>
              <w:divsChild>
                <w:div w:id="472140641">
                  <w:marLeft w:val="0"/>
                  <w:marRight w:val="0"/>
                  <w:marTop w:val="0"/>
                  <w:marBottom w:val="0"/>
                  <w:divBdr>
                    <w:top w:val="none" w:sz="0" w:space="0" w:color="auto"/>
                    <w:left w:val="none" w:sz="0" w:space="0" w:color="auto"/>
                    <w:bottom w:val="none" w:sz="0" w:space="0" w:color="auto"/>
                    <w:right w:val="none" w:sz="0" w:space="0" w:color="auto"/>
                  </w:divBdr>
                  <w:divsChild>
                    <w:div w:id="1678776009">
                      <w:marLeft w:val="0"/>
                      <w:marRight w:val="0"/>
                      <w:marTop w:val="0"/>
                      <w:marBottom w:val="167"/>
                      <w:divBdr>
                        <w:top w:val="none" w:sz="0" w:space="0" w:color="auto"/>
                        <w:left w:val="none" w:sz="0" w:space="0" w:color="auto"/>
                        <w:bottom w:val="none" w:sz="0" w:space="0" w:color="auto"/>
                        <w:right w:val="none" w:sz="0" w:space="0" w:color="auto"/>
                      </w:divBdr>
                      <w:divsChild>
                        <w:div w:id="486559899">
                          <w:marLeft w:val="0"/>
                          <w:marRight w:val="0"/>
                          <w:marTop w:val="0"/>
                          <w:marBottom w:val="0"/>
                          <w:divBdr>
                            <w:top w:val="none" w:sz="0" w:space="0" w:color="auto"/>
                            <w:left w:val="none" w:sz="0" w:space="0" w:color="auto"/>
                            <w:bottom w:val="none" w:sz="0" w:space="0" w:color="auto"/>
                            <w:right w:val="none" w:sz="0" w:space="0" w:color="auto"/>
                          </w:divBdr>
                        </w:div>
                      </w:divsChild>
                    </w:div>
                    <w:div w:id="270668772">
                      <w:marLeft w:val="0"/>
                      <w:marRight w:val="0"/>
                      <w:marTop w:val="0"/>
                      <w:marBottom w:val="167"/>
                      <w:divBdr>
                        <w:top w:val="none" w:sz="0" w:space="0" w:color="auto"/>
                        <w:left w:val="none" w:sz="0" w:space="0" w:color="auto"/>
                        <w:bottom w:val="none" w:sz="0" w:space="0" w:color="auto"/>
                        <w:right w:val="none" w:sz="0" w:space="0" w:color="auto"/>
                      </w:divBdr>
                      <w:divsChild>
                        <w:div w:id="20087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828372">
      <w:bodyDiv w:val="1"/>
      <w:marLeft w:val="0"/>
      <w:marRight w:val="0"/>
      <w:marTop w:val="0"/>
      <w:marBottom w:val="0"/>
      <w:divBdr>
        <w:top w:val="none" w:sz="0" w:space="0" w:color="auto"/>
        <w:left w:val="none" w:sz="0" w:space="0" w:color="auto"/>
        <w:bottom w:val="none" w:sz="0" w:space="0" w:color="auto"/>
        <w:right w:val="none" w:sz="0" w:space="0" w:color="auto"/>
      </w:divBdr>
    </w:div>
    <w:div w:id="847059852">
      <w:bodyDiv w:val="1"/>
      <w:marLeft w:val="0"/>
      <w:marRight w:val="0"/>
      <w:marTop w:val="0"/>
      <w:marBottom w:val="0"/>
      <w:divBdr>
        <w:top w:val="none" w:sz="0" w:space="0" w:color="auto"/>
        <w:left w:val="none" w:sz="0" w:space="0" w:color="auto"/>
        <w:bottom w:val="none" w:sz="0" w:space="0" w:color="auto"/>
        <w:right w:val="none" w:sz="0" w:space="0" w:color="auto"/>
      </w:divBdr>
    </w:div>
    <w:div w:id="1152674632">
      <w:bodyDiv w:val="1"/>
      <w:marLeft w:val="0"/>
      <w:marRight w:val="0"/>
      <w:marTop w:val="0"/>
      <w:marBottom w:val="0"/>
      <w:divBdr>
        <w:top w:val="none" w:sz="0" w:space="0" w:color="auto"/>
        <w:left w:val="none" w:sz="0" w:space="0" w:color="auto"/>
        <w:bottom w:val="none" w:sz="0" w:space="0" w:color="auto"/>
        <w:right w:val="none" w:sz="0" w:space="0" w:color="auto"/>
      </w:divBdr>
      <w:divsChild>
        <w:div w:id="1275793047">
          <w:marLeft w:val="0"/>
          <w:marRight w:val="0"/>
          <w:marTop w:val="0"/>
          <w:marBottom w:val="251"/>
          <w:divBdr>
            <w:top w:val="none" w:sz="0" w:space="0" w:color="auto"/>
            <w:left w:val="single" w:sz="24" w:space="0" w:color="497CB7"/>
            <w:bottom w:val="single" w:sz="24" w:space="0" w:color="497CB7"/>
            <w:right w:val="single" w:sz="24" w:space="0" w:color="497CB7"/>
          </w:divBdr>
          <w:divsChild>
            <w:div w:id="864559845">
              <w:marLeft w:val="4554"/>
              <w:marRight w:val="469"/>
              <w:marTop w:val="251"/>
              <w:marBottom w:val="0"/>
              <w:divBdr>
                <w:top w:val="none" w:sz="0" w:space="0" w:color="auto"/>
                <w:left w:val="none" w:sz="0" w:space="0" w:color="auto"/>
                <w:bottom w:val="none" w:sz="0" w:space="0" w:color="auto"/>
                <w:right w:val="none" w:sz="0" w:space="0" w:color="auto"/>
              </w:divBdr>
              <w:divsChild>
                <w:div w:id="1567572511">
                  <w:marLeft w:val="0"/>
                  <w:marRight w:val="0"/>
                  <w:marTop w:val="0"/>
                  <w:marBottom w:val="0"/>
                  <w:divBdr>
                    <w:top w:val="none" w:sz="0" w:space="0" w:color="auto"/>
                    <w:left w:val="none" w:sz="0" w:space="0" w:color="auto"/>
                    <w:bottom w:val="none" w:sz="0" w:space="0" w:color="auto"/>
                    <w:right w:val="none" w:sz="0" w:space="0" w:color="auto"/>
                  </w:divBdr>
                  <w:divsChild>
                    <w:div w:id="1022512264">
                      <w:marLeft w:val="0"/>
                      <w:marRight w:val="0"/>
                      <w:marTop w:val="0"/>
                      <w:marBottom w:val="167"/>
                      <w:divBdr>
                        <w:top w:val="none" w:sz="0" w:space="0" w:color="auto"/>
                        <w:left w:val="none" w:sz="0" w:space="0" w:color="auto"/>
                        <w:bottom w:val="none" w:sz="0" w:space="0" w:color="auto"/>
                        <w:right w:val="none" w:sz="0" w:space="0" w:color="auto"/>
                      </w:divBdr>
                      <w:divsChild>
                        <w:div w:id="1343245739">
                          <w:marLeft w:val="0"/>
                          <w:marRight w:val="0"/>
                          <w:marTop w:val="0"/>
                          <w:marBottom w:val="0"/>
                          <w:divBdr>
                            <w:top w:val="none" w:sz="0" w:space="0" w:color="auto"/>
                            <w:left w:val="none" w:sz="0" w:space="0" w:color="auto"/>
                            <w:bottom w:val="none" w:sz="0" w:space="0" w:color="auto"/>
                            <w:right w:val="none" w:sz="0" w:space="0" w:color="auto"/>
                          </w:divBdr>
                        </w:div>
                      </w:divsChild>
                    </w:div>
                    <w:div w:id="1566335405">
                      <w:marLeft w:val="0"/>
                      <w:marRight w:val="0"/>
                      <w:marTop w:val="0"/>
                      <w:marBottom w:val="167"/>
                      <w:divBdr>
                        <w:top w:val="none" w:sz="0" w:space="0" w:color="auto"/>
                        <w:left w:val="none" w:sz="0" w:space="0" w:color="auto"/>
                        <w:bottom w:val="none" w:sz="0" w:space="0" w:color="auto"/>
                        <w:right w:val="none" w:sz="0" w:space="0" w:color="auto"/>
                      </w:divBdr>
                      <w:divsChild>
                        <w:div w:id="10160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206675">
      <w:bodyDiv w:val="1"/>
      <w:marLeft w:val="0"/>
      <w:marRight w:val="0"/>
      <w:marTop w:val="0"/>
      <w:marBottom w:val="0"/>
      <w:divBdr>
        <w:top w:val="none" w:sz="0" w:space="0" w:color="auto"/>
        <w:left w:val="none" w:sz="0" w:space="0" w:color="auto"/>
        <w:bottom w:val="none" w:sz="0" w:space="0" w:color="auto"/>
        <w:right w:val="none" w:sz="0" w:space="0" w:color="auto"/>
      </w:divBdr>
    </w:div>
    <w:div w:id="15615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ppmann.THERME-NATUR\Dateien%20Lippmann\ADMINISTRATION\ThermeNatur\Aush&#228;nge\www.therme-natu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rme-natur.de" TargetMode="External"/><Relationship Id="rId4" Type="http://schemas.openxmlformats.org/officeDocument/2006/relationships/settings" Target="settings.xml"/><Relationship Id="rId9" Type="http://schemas.openxmlformats.org/officeDocument/2006/relationships/hyperlink" Target="file:///C:\Users\Lippmann.THERME-NATUR\Dateien%20Lippmann\ADMINISTRATION\ThermeNatur\Aush&#228;nge\www.therme-natur.de" TargetMode="Externa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759F1-E367-493E-A354-D3011FCB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4579</Words>
  <Characters>28849</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lippmann</dc:creator>
  <cp:lastModifiedBy>Mara Bauer</cp:lastModifiedBy>
  <cp:revision>7</cp:revision>
  <cp:lastPrinted>2020-06-24T10:47:00Z</cp:lastPrinted>
  <dcterms:created xsi:type="dcterms:W3CDTF">2016-06-29T07:41:00Z</dcterms:created>
  <dcterms:modified xsi:type="dcterms:W3CDTF">2020-08-14T12:09:00Z</dcterms:modified>
</cp:coreProperties>
</file>